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204"/>
        <w:gridCol w:w="3260"/>
      </w:tblGrid>
      <w:tr w:rsidR="00B84929" w:rsidRPr="0089449E" w:rsidTr="00B76551">
        <w:trPr>
          <w:cantSplit/>
          <w:trHeight w:val="993"/>
        </w:trPr>
        <w:tc>
          <w:tcPr>
            <w:tcW w:w="6204" w:type="dxa"/>
          </w:tcPr>
          <w:p w:rsidR="00DE1E6C" w:rsidRPr="0089449E" w:rsidRDefault="00B8492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t xml:space="preserve">HIGH </w:t>
            </w:r>
            <w:smartTag w:uri="urn:schemas-microsoft-com:office:smarttags" w:element="date">
              <w:r w:rsidRPr="0089449E">
                <w:rPr>
                  <w:rFonts w:ascii="Arial" w:hAnsi="Arial" w:cs="Arial"/>
                  <w:szCs w:val="24"/>
                </w:rPr>
                <w:t>LIFE</w:t>
              </w:r>
            </w:smartTag>
            <w:r w:rsidRPr="0089449E">
              <w:rPr>
                <w:rFonts w:ascii="Arial" w:hAnsi="Arial" w:cs="Arial"/>
                <w:szCs w:val="24"/>
              </w:rPr>
              <w:t xml:space="preserve"> HIGHLAND </w:t>
            </w:r>
          </w:p>
          <w:p w:rsidR="002B7DC4" w:rsidRPr="0089449E" w:rsidRDefault="00DE1E6C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t>REPORT TO BOARD OF DIRECTORS</w:t>
            </w:r>
          </w:p>
          <w:p w:rsidR="002B7DC4" w:rsidRPr="0089449E" w:rsidRDefault="004A13CB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 OCTOBER</w:t>
            </w:r>
            <w:r w:rsidR="0067745D">
              <w:rPr>
                <w:rFonts w:ascii="Arial" w:hAnsi="Arial" w:cs="Arial"/>
                <w:szCs w:val="24"/>
              </w:rPr>
              <w:t xml:space="preserve"> 2013</w:t>
            </w:r>
          </w:p>
          <w:p w:rsidR="00B84929" w:rsidRPr="0089449E" w:rsidRDefault="00B8492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fldChar w:fldCharType="begin"/>
            </w:r>
            <w:r w:rsidRPr="0089449E">
              <w:rPr>
                <w:rFonts w:ascii="Arial" w:hAnsi="Arial" w:cs="Arial"/>
                <w:szCs w:val="24"/>
              </w:rPr>
              <w:instrText xml:space="preserve">  </w:instrText>
            </w:r>
            <w:r w:rsidRPr="0089449E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260" w:type="dxa"/>
          </w:tcPr>
          <w:p w:rsidR="00C17981" w:rsidRDefault="00A6213E" w:rsidP="0047204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AGENDA ITEM 11</w:t>
            </w:r>
          </w:p>
          <w:p w:rsidR="00B84929" w:rsidRPr="0089449E" w:rsidRDefault="00B84929" w:rsidP="00A6213E">
            <w:pPr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t>REPORT N</w:t>
            </w:r>
            <w:r w:rsidR="004A13CB">
              <w:rPr>
                <w:rFonts w:ascii="Arial" w:hAnsi="Arial" w:cs="Arial"/>
                <w:szCs w:val="24"/>
              </w:rPr>
              <w:t>o</w:t>
            </w:r>
            <w:r w:rsidR="001D5EE7">
              <w:rPr>
                <w:rFonts w:ascii="Arial" w:hAnsi="Arial" w:cs="Arial"/>
                <w:szCs w:val="24"/>
              </w:rPr>
              <w:t xml:space="preserve"> </w:t>
            </w:r>
            <w:r w:rsidR="00C17981">
              <w:rPr>
                <w:rFonts w:ascii="Arial" w:hAnsi="Arial" w:cs="Arial"/>
                <w:szCs w:val="24"/>
              </w:rPr>
              <w:t xml:space="preserve">HLH </w:t>
            </w:r>
            <w:r w:rsidR="00A6213E">
              <w:rPr>
                <w:rFonts w:ascii="Arial" w:hAnsi="Arial" w:cs="Arial"/>
                <w:szCs w:val="24"/>
              </w:rPr>
              <w:t>24</w:t>
            </w:r>
            <w:r w:rsidR="001D5EE7">
              <w:rPr>
                <w:rFonts w:ascii="Arial" w:hAnsi="Arial" w:cs="Arial"/>
                <w:szCs w:val="24"/>
              </w:rPr>
              <w:t>/13</w:t>
            </w:r>
          </w:p>
        </w:tc>
      </w:tr>
    </w:tbl>
    <w:p w:rsidR="0039450A" w:rsidRPr="0089449E" w:rsidRDefault="0067745D" w:rsidP="00DE1E6C">
      <w:pPr>
        <w:pStyle w:val="Heading2"/>
        <w:rPr>
          <w:rFonts w:ascii="Arial" w:hAnsi="Arial" w:cs="Arial"/>
          <w:b/>
          <w:szCs w:val="24"/>
          <w:u w:val="none"/>
        </w:rPr>
      </w:pPr>
      <w:r>
        <w:rPr>
          <w:rFonts w:ascii="Arial" w:hAnsi="Arial" w:cs="Arial"/>
          <w:b/>
          <w:szCs w:val="24"/>
          <w:u w:val="none"/>
        </w:rPr>
        <w:t>FINANCE REPORT</w:t>
      </w:r>
      <w:r w:rsidRPr="0089449E">
        <w:rPr>
          <w:rFonts w:ascii="Arial" w:hAnsi="Arial" w:cs="Arial"/>
          <w:b/>
          <w:szCs w:val="24"/>
          <w:u w:val="none"/>
        </w:rPr>
        <w:t xml:space="preserve"> -</w:t>
      </w:r>
      <w:r w:rsidR="00DE1E6C" w:rsidRPr="0089449E">
        <w:rPr>
          <w:rFonts w:ascii="Arial" w:hAnsi="Arial" w:cs="Arial"/>
          <w:b/>
          <w:szCs w:val="24"/>
          <w:u w:val="none"/>
        </w:rPr>
        <w:t xml:space="preserve">   </w:t>
      </w:r>
      <w:r w:rsidR="0039450A" w:rsidRPr="0089449E">
        <w:rPr>
          <w:rFonts w:ascii="Arial" w:hAnsi="Arial" w:cs="Arial"/>
          <w:b/>
          <w:szCs w:val="24"/>
          <w:u w:val="none"/>
        </w:rPr>
        <w:t xml:space="preserve">Report </w:t>
      </w:r>
      <w:r w:rsidR="00A8159A" w:rsidRPr="0089449E">
        <w:rPr>
          <w:rFonts w:ascii="Arial" w:hAnsi="Arial" w:cs="Arial"/>
          <w:b/>
          <w:szCs w:val="24"/>
          <w:u w:val="none"/>
        </w:rPr>
        <w:t>by</w:t>
      </w:r>
      <w:r w:rsidR="002B7DC4" w:rsidRPr="0089449E">
        <w:rPr>
          <w:rFonts w:ascii="Arial" w:hAnsi="Arial" w:cs="Arial"/>
          <w:b/>
          <w:szCs w:val="24"/>
          <w:u w:val="none"/>
        </w:rPr>
        <w:t xml:space="preserve"> Chief Executive</w:t>
      </w:r>
    </w:p>
    <w:p w:rsidR="0039450A" w:rsidRPr="0089449E" w:rsidRDefault="0039450A" w:rsidP="00DE3803">
      <w:pPr>
        <w:pStyle w:val="Heading1"/>
        <w:jc w:val="left"/>
        <w:rPr>
          <w:rFonts w:ascii="Arial" w:hAnsi="Arial" w:cs="Arial"/>
          <w:szCs w:val="24"/>
        </w:rPr>
      </w:pPr>
      <w:r w:rsidRPr="0089449E">
        <w:rPr>
          <w:rFonts w:ascii="Arial" w:hAnsi="Arial" w:cs="Arial"/>
          <w:szCs w:val="24"/>
        </w:rPr>
        <w:fldChar w:fldCharType="begin"/>
      </w:r>
      <w:r w:rsidRPr="0089449E">
        <w:rPr>
          <w:rFonts w:ascii="Arial" w:hAnsi="Arial" w:cs="Arial"/>
          <w:szCs w:val="24"/>
        </w:rPr>
        <w:instrText xml:space="preserve">  </w:instrText>
      </w:r>
      <w:r w:rsidRPr="0089449E">
        <w:rPr>
          <w:rFonts w:ascii="Arial" w:hAnsi="Arial" w:cs="Arial"/>
          <w:szCs w:val="24"/>
        </w:rPr>
        <w:fldChar w:fldCharType="end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39450A" w:rsidRPr="0089449E">
        <w:trPr>
          <w:cantSplit/>
        </w:trPr>
        <w:tc>
          <w:tcPr>
            <w:tcW w:w="9464" w:type="dxa"/>
          </w:tcPr>
          <w:p w:rsidR="0039450A" w:rsidRPr="0089449E" w:rsidRDefault="002B7DC4" w:rsidP="00472040">
            <w:pPr>
              <w:pStyle w:val="Heading2"/>
              <w:jc w:val="both"/>
              <w:rPr>
                <w:rFonts w:ascii="Arial" w:hAnsi="Arial" w:cs="Arial"/>
                <w:b/>
                <w:szCs w:val="24"/>
                <w:u w:val="none"/>
              </w:rPr>
            </w:pPr>
            <w:r w:rsidRPr="0089449E">
              <w:rPr>
                <w:rFonts w:ascii="Arial" w:hAnsi="Arial" w:cs="Arial"/>
                <w:b/>
                <w:szCs w:val="24"/>
                <w:u w:val="none"/>
              </w:rPr>
              <w:t>Summary</w:t>
            </w:r>
          </w:p>
          <w:p w:rsidR="002B7DC4" w:rsidRPr="0089449E" w:rsidRDefault="002B7DC4" w:rsidP="00472040">
            <w:pPr>
              <w:jc w:val="both"/>
              <w:rPr>
                <w:rFonts w:ascii="Arial" w:hAnsi="Arial" w:cs="Arial"/>
              </w:rPr>
            </w:pPr>
          </w:p>
          <w:p w:rsidR="002B7DC4" w:rsidRDefault="00023E37" w:rsidP="004720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report provides </w:t>
            </w:r>
            <w:r w:rsidR="007E2203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irectors with an update on the financial performance of High Life Highland f</w:t>
            </w:r>
            <w:r w:rsidR="007E2203">
              <w:rPr>
                <w:rFonts w:ascii="Arial" w:hAnsi="Arial" w:cs="Arial"/>
              </w:rPr>
              <w:t xml:space="preserve">or the </w:t>
            </w:r>
            <w:r w:rsidR="004A13CB">
              <w:rPr>
                <w:rFonts w:ascii="Arial" w:hAnsi="Arial" w:cs="Arial"/>
              </w:rPr>
              <w:t>period ending 31</w:t>
            </w:r>
            <w:r w:rsidR="00C51930">
              <w:rPr>
                <w:rFonts w:ascii="Arial" w:hAnsi="Arial" w:cs="Arial"/>
                <w:vertAlign w:val="superscript"/>
              </w:rPr>
              <w:t xml:space="preserve"> </w:t>
            </w:r>
            <w:r w:rsidR="004A13CB">
              <w:rPr>
                <w:rFonts w:ascii="Arial" w:hAnsi="Arial" w:cs="Arial"/>
              </w:rPr>
              <w:t>August 2013</w:t>
            </w:r>
            <w:r w:rsidR="00C519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and provides information on contracts awarded since the previous meeting of the Board.</w:t>
            </w:r>
          </w:p>
          <w:p w:rsidR="00023E37" w:rsidRDefault="00023E37" w:rsidP="00472040">
            <w:pPr>
              <w:jc w:val="both"/>
              <w:rPr>
                <w:rFonts w:ascii="Arial" w:hAnsi="Arial" w:cs="Arial"/>
              </w:rPr>
            </w:pPr>
          </w:p>
          <w:p w:rsidR="00023E37" w:rsidRDefault="00023E37" w:rsidP="004720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recommended that Directors</w:t>
            </w:r>
            <w:r w:rsidR="00C17981">
              <w:rPr>
                <w:rFonts w:ascii="Arial" w:hAnsi="Arial" w:cs="Arial"/>
              </w:rPr>
              <w:t xml:space="preserve"> note</w:t>
            </w:r>
            <w:r>
              <w:rPr>
                <w:rFonts w:ascii="Arial" w:hAnsi="Arial" w:cs="Arial"/>
              </w:rPr>
              <w:t>:-</w:t>
            </w:r>
          </w:p>
          <w:p w:rsidR="00023E37" w:rsidRDefault="00023E37" w:rsidP="00472040">
            <w:pPr>
              <w:jc w:val="both"/>
              <w:rPr>
                <w:rFonts w:ascii="Arial" w:hAnsi="Arial" w:cs="Arial"/>
              </w:rPr>
            </w:pPr>
          </w:p>
          <w:p w:rsidR="004A13CB" w:rsidRDefault="00023E37" w:rsidP="00472040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4A13CB">
              <w:rPr>
                <w:rFonts w:ascii="Arial" w:hAnsi="Arial" w:cs="Arial"/>
              </w:rPr>
              <w:t>current financial position of High Life Highland</w:t>
            </w:r>
            <w:r w:rsidR="00B43C0F">
              <w:rPr>
                <w:rFonts w:ascii="Arial" w:hAnsi="Arial" w:cs="Arial"/>
              </w:rPr>
              <w:t xml:space="preserve"> as detailed in </w:t>
            </w:r>
            <w:r w:rsidR="00B43C0F">
              <w:rPr>
                <w:rFonts w:ascii="Arial" w:hAnsi="Arial" w:cs="Arial"/>
                <w:b/>
              </w:rPr>
              <w:t>Appendix A</w:t>
            </w:r>
            <w:r w:rsidR="004A13CB">
              <w:rPr>
                <w:rFonts w:ascii="Arial" w:hAnsi="Arial" w:cs="Arial"/>
              </w:rPr>
              <w:t>;</w:t>
            </w:r>
          </w:p>
          <w:p w:rsidR="00023E37" w:rsidRDefault="004A13CB" w:rsidP="00472040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projected </w:t>
            </w:r>
            <w:r w:rsidR="00023E37">
              <w:rPr>
                <w:rFonts w:ascii="Arial" w:hAnsi="Arial" w:cs="Arial"/>
              </w:rPr>
              <w:t xml:space="preserve">final out-turn for the year </w:t>
            </w:r>
            <w:r w:rsidR="00642DF4">
              <w:rPr>
                <w:rFonts w:ascii="Arial" w:hAnsi="Arial" w:cs="Arial"/>
              </w:rPr>
              <w:t>is on target with budget</w:t>
            </w:r>
            <w:r w:rsidR="00DE7C73">
              <w:rPr>
                <w:rFonts w:ascii="Arial" w:hAnsi="Arial" w:cs="Arial"/>
              </w:rPr>
              <w:t>; and</w:t>
            </w:r>
          </w:p>
          <w:p w:rsidR="00023E37" w:rsidRDefault="00023E37" w:rsidP="00472040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the</w:t>
            </w:r>
            <w:proofErr w:type="gramEnd"/>
            <w:r>
              <w:rPr>
                <w:rFonts w:ascii="Arial" w:hAnsi="Arial" w:cs="Arial"/>
              </w:rPr>
              <w:t xml:space="preserve"> award of contract</w:t>
            </w:r>
            <w:r w:rsidR="00800D2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  <w:r w:rsidR="0024242C">
              <w:rPr>
                <w:rFonts w:ascii="Arial" w:hAnsi="Arial" w:cs="Arial"/>
              </w:rPr>
              <w:t xml:space="preserve">to </w:t>
            </w:r>
            <w:r w:rsidR="00800D2C">
              <w:rPr>
                <w:rFonts w:ascii="Arial" w:hAnsi="Arial" w:cs="Arial"/>
              </w:rPr>
              <w:t>MacLaren Tractors and Access Trailers.</w:t>
            </w:r>
          </w:p>
          <w:p w:rsidR="0039450A" w:rsidRPr="0089449E" w:rsidRDefault="0039450A" w:rsidP="00472040">
            <w:pPr>
              <w:jc w:val="both"/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fldChar w:fldCharType="begin"/>
            </w:r>
            <w:r w:rsidRPr="0089449E">
              <w:rPr>
                <w:rFonts w:ascii="Arial" w:hAnsi="Arial" w:cs="Arial"/>
                <w:szCs w:val="24"/>
              </w:rPr>
              <w:instrText xml:space="preserve">  </w:instrText>
            </w:r>
            <w:r w:rsidRPr="0089449E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97099E" w:rsidRPr="0089449E" w:rsidRDefault="0097099E" w:rsidP="00472040">
      <w:pPr>
        <w:jc w:val="both"/>
        <w:rPr>
          <w:rFonts w:ascii="Arial" w:hAnsi="Arial" w:cs="Arial"/>
          <w:szCs w:val="24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817"/>
        <w:gridCol w:w="8647"/>
      </w:tblGrid>
      <w:tr w:rsidR="00A53534" w:rsidRPr="0089449E">
        <w:tc>
          <w:tcPr>
            <w:tcW w:w="817" w:type="dxa"/>
          </w:tcPr>
          <w:p w:rsidR="00A53534" w:rsidRPr="0089449E" w:rsidRDefault="008B4D54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  <w:r w:rsidR="00A53534" w:rsidRPr="0089449E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647" w:type="dxa"/>
          </w:tcPr>
          <w:p w:rsidR="00A53534" w:rsidRPr="0089449E" w:rsidRDefault="00A53534" w:rsidP="00472040">
            <w:pPr>
              <w:jc w:val="both"/>
              <w:rPr>
                <w:rFonts w:ascii="Arial" w:hAnsi="Arial" w:cs="Arial"/>
                <w:b/>
              </w:rPr>
            </w:pPr>
            <w:r w:rsidRPr="0089449E">
              <w:rPr>
                <w:rFonts w:ascii="Arial" w:hAnsi="Arial" w:cs="Arial"/>
                <w:b/>
              </w:rPr>
              <w:t>Business Plan Contribution</w:t>
            </w:r>
          </w:p>
          <w:p w:rsidR="00A53534" w:rsidRPr="0089449E" w:rsidRDefault="00A53534" w:rsidP="00472040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53534" w:rsidRPr="0089449E">
        <w:tc>
          <w:tcPr>
            <w:tcW w:w="817" w:type="dxa"/>
          </w:tcPr>
          <w:p w:rsidR="00A53534" w:rsidRPr="007161EF" w:rsidRDefault="008B4D54" w:rsidP="0047204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A53534" w:rsidRPr="007161EF">
              <w:rPr>
                <w:rFonts w:ascii="Arial" w:hAnsi="Arial" w:cs="Arial"/>
                <w:szCs w:val="24"/>
              </w:rPr>
              <w:t>.1</w:t>
            </w:r>
          </w:p>
        </w:tc>
        <w:tc>
          <w:tcPr>
            <w:tcW w:w="8647" w:type="dxa"/>
          </w:tcPr>
          <w:p w:rsidR="00C51930" w:rsidRPr="006F5801" w:rsidRDefault="00C51930" w:rsidP="00C51930">
            <w:pPr>
              <w:jc w:val="both"/>
              <w:rPr>
                <w:rFonts w:ascii="Arial" w:hAnsi="Arial" w:cs="Arial"/>
                <w:szCs w:val="24"/>
              </w:rPr>
            </w:pPr>
            <w:r w:rsidRPr="006F5801">
              <w:rPr>
                <w:rFonts w:ascii="Arial" w:hAnsi="Arial" w:cs="Arial"/>
                <w:szCs w:val="24"/>
              </w:rPr>
              <w:t xml:space="preserve">This report will contribute to </w:t>
            </w:r>
            <w:r>
              <w:rPr>
                <w:rFonts w:ascii="Arial" w:hAnsi="Arial" w:cs="Arial"/>
                <w:szCs w:val="24"/>
              </w:rPr>
              <w:t>outcome 6</w:t>
            </w:r>
            <w:r w:rsidRPr="006F5801">
              <w:rPr>
                <w:rFonts w:ascii="Arial" w:hAnsi="Arial" w:cs="Arial"/>
                <w:szCs w:val="24"/>
              </w:rPr>
              <w:t xml:space="preserve"> from the High Life</w:t>
            </w:r>
            <w:r>
              <w:rPr>
                <w:rFonts w:ascii="Arial" w:hAnsi="Arial" w:cs="Arial"/>
                <w:szCs w:val="24"/>
              </w:rPr>
              <w:t xml:space="preserve"> Highland (HLH) Business Plan:</w:t>
            </w:r>
          </w:p>
          <w:p w:rsidR="008B4D54" w:rsidRDefault="008B4D54" w:rsidP="00C51930">
            <w:pPr>
              <w:jc w:val="both"/>
              <w:rPr>
                <w:rFonts w:ascii="Arial" w:hAnsi="Arial" w:cs="Arial"/>
                <w:b/>
              </w:rPr>
            </w:pPr>
          </w:p>
          <w:p w:rsidR="00C51930" w:rsidRPr="00EE5E0B" w:rsidRDefault="00C51930" w:rsidP="00C5193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E5E0B">
              <w:rPr>
                <w:rFonts w:ascii="Arial" w:hAnsi="Arial" w:cs="Arial"/>
                <w:bCs/>
                <w:sz w:val="24"/>
                <w:szCs w:val="24"/>
              </w:rPr>
              <w:t>Increased financial sustainability</w:t>
            </w:r>
          </w:p>
          <w:p w:rsidR="00C51930" w:rsidRPr="0089449E" w:rsidRDefault="00C51930" w:rsidP="00C5193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53534" w:rsidRPr="0089449E">
        <w:tc>
          <w:tcPr>
            <w:tcW w:w="817" w:type="dxa"/>
          </w:tcPr>
          <w:p w:rsidR="00A53534" w:rsidRPr="0089449E" w:rsidRDefault="008B4D54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8647" w:type="dxa"/>
          </w:tcPr>
          <w:p w:rsidR="008B4D54" w:rsidRPr="0097099E" w:rsidRDefault="008B4D54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97099E">
              <w:rPr>
                <w:rFonts w:ascii="Arial" w:hAnsi="Arial" w:cs="Arial"/>
                <w:b/>
                <w:szCs w:val="24"/>
              </w:rPr>
              <w:t>Background</w:t>
            </w:r>
          </w:p>
          <w:p w:rsidR="00A53534" w:rsidRPr="0089449E" w:rsidRDefault="00A53534" w:rsidP="00472040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A13CB" w:rsidRPr="0089449E">
        <w:tc>
          <w:tcPr>
            <w:tcW w:w="817" w:type="dxa"/>
          </w:tcPr>
          <w:p w:rsidR="004A13CB" w:rsidRDefault="004A13CB" w:rsidP="004A13CB">
            <w:pPr>
              <w:jc w:val="both"/>
              <w:rPr>
                <w:rFonts w:ascii="Arial" w:hAnsi="Arial" w:cs="Arial"/>
                <w:szCs w:val="24"/>
              </w:rPr>
            </w:pPr>
            <w:r w:rsidRPr="008B4D54">
              <w:rPr>
                <w:rFonts w:ascii="Arial" w:hAnsi="Arial" w:cs="Arial"/>
                <w:szCs w:val="24"/>
              </w:rPr>
              <w:t>2.1</w:t>
            </w:r>
          </w:p>
          <w:p w:rsidR="004A13CB" w:rsidRDefault="004A13CB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647" w:type="dxa"/>
          </w:tcPr>
          <w:p w:rsidR="004A13CB" w:rsidRDefault="004A13CB" w:rsidP="004A13C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Directors of HLH receive a Finance Report on a quarterly basis. A primary purpose of that report is to summarise the financial performance of the organisation and its subsidiaries. </w:t>
            </w:r>
          </w:p>
          <w:p w:rsidR="004A13CB" w:rsidRPr="0097099E" w:rsidRDefault="004A13CB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4A13CB" w:rsidRPr="0089449E">
        <w:tc>
          <w:tcPr>
            <w:tcW w:w="817" w:type="dxa"/>
          </w:tcPr>
          <w:p w:rsidR="004A13CB" w:rsidRDefault="004A13CB" w:rsidP="004A13CB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CD28C3">
              <w:rPr>
                <w:rFonts w:ascii="Arial" w:hAnsi="Arial" w:cs="Arial"/>
                <w:b/>
                <w:szCs w:val="24"/>
              </w:rPr>
              <w:t>3.</w:t>
            </w:r>
          </w:p>
          <w:p w:rsidR="004A13CB" w:rsidRPr="008B4D54" w:rsidRDefault="004A13CB" w:rsidP="004A13C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647" w:type="dxa"/>
          </w:tcPr>
          <w:p w:rsidR="004A13CB" w:rsidRDefault="004A13CB" w:rsidP="004A13CB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CD28C3">
              <w:rPr>
                <w:rFonts w:ascii="Arial" w:hAnsi="Arial" w:cs="Arial"/>
                <w:b/>
                <w:szCs w:val="24"/>
              </w:rPr>
              <w:t xml:space="preserve">Financial Performance to 31 </w:t>
            </w:r>
            <w:r>
              <w:rPr>
                <w:rFonts w:ascii="Arial" w:hAnsi="Arial" w:cs="Arial"/>
                <w:b/>
                <w:szCs w:val="24"/>
              </w:rPr>
              <w:t>August</w:t>
            </w:r>
            <w:r w:rsidRPr="00CD28C3">
              <w:rPr>
                <w:rFonts w:ascii="Arial" w:hAnsi="Arial" w:cs="Arial"/>
                <w:b/>
                <w:szCs w:val="24"/>
              </w:rPr>
              <w:t xml:space="preserve"> 2013</w:t>
            </w:r>
          </w:p>
          <w:p w:rsidR="004A13CB" w:rsidRDefault="004A13CB" w:rsidP="004A13CB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53534" w:rsidRPr="0089449E">
        <w:tc>
          <w:tcPr>
            <w:tcW w:w="817" w:type="dxa"/>
          </w:tcPr>
          <w:p w:rsidR="00CD28C3" w:rsidRDefault="00CD28C3" w:rsidP="00472040">
            <w:pPr>
              <w:jc w:val="both"/>
              <w:rPr>
                <w:rFonts w:ascii="Arial" w:hAnsi="Arial" w:cs="Arial"/>
                <w:szCs w:val="24"/>
              </w:rPr>
            </w:pPr>
            <w:r w:rsidRPr="00CD28C3">
              <w:rPr>
                <w:rFonts w:ascii="Arial" w:hAnsi="Arial" w:cs="Arial"/>
                <w:szCs w:val="24"/>
              </w:rPr>
              <w:t>3.1</w:t>
            </w:r>
          </w:p>
          <w:p w:rsidR="00635750" w:rsidRDefault="00635750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635750" w:rsidRDefault="00635750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635750" w:rsidRDefault="00635750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635750" w:rsidRDefault="00635750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635750" w:rsidRDefault="00635750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635750" w:rsidRDefault="00635750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635750" w:rsidRDefault="00635750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635750" w:rsidRDefault="00635750" w:rsidP="0047204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3.2</w:t>
            </w:r>
          </w:p>
          <w:p w:rsidR="002D76CB" w:rsidRPr="00CD28C3" w:rsidRDefault="002D76CB" w:rsidP="00472040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647" w:type="dxa"/>
          </w:tcPr>
          <w:p w:rsidR="004A13CB" w:rsidRDefault="00635750" w:rsidP="0063575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The outturn figure for the period to 31 August 2013 has been prepared.  HLH’s consolidated financial performance for the year is summarised by the 9 business areas at </w:t>
            </w:r>
            <w:r w:rsidR="004A13CB" w:rsidRPr="00DE7C73">
              <w:rPr>
                <w:rFonts w:ascii="Arial" w:hAnsi="Arial" w:cs="Arial"/>
                <w:b/>
                <w:szCs w:val="24"/>
              </w:rPr>
              <w:t>Appendix A</w:t>
            </w:r>
            <w:r>
              <w:rPr>
                <w:rFonts w:ascii="Arial" w:hAnsi="Arial" w:cs="Arial"/>
                <w:b/>
                <w:szCs w:val="24"/>
              </w:rPr>
              <w:t xml:space="preserve">.  </w:t>
            </w:r>
            <w:r w:rsidR="00DE7C73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The outturn for the year is further split by cost category (revenues, staff costs and other costs) at </w:t>
            </w:r>
            <w:r w:rsidRPr="00635750">
              <w:rPr>
                <w:rFonts w:ascii="Arial" w:hAnsi="Arial" w:cs="Arial"/>
                <w:b/>
                <w:szCs w:val="24"/>
              </w:rPr>
              <w:t>Appendix B</w:t>
            </w:r>
            <w:r>
              <w:rPr>
                <w:rFonts w:ascii="Arial" w:hAnsi="Arial" w:cs="Arial"/>
                <w:szCs w:val="24"/>
              </w:rPr>
              <w:t>.  This shows total revenues in excess of budget by £190K, staff costs over budget by £62K and other costs over budget by £70K, resulting in the net position of £58K within budget.</w:t>
            </w:r>
          </w:p>
          <w:p w:rsidR="00635750" w:rsidRDefault="00635750" w:rsidP="00635750">
            <w:pPr>
              <w:jc w:val="both"/>
              <w:rPr>
                <w:rFonts w:ascii="Arial" w:hAnsi="Arial" w:cs="Arial"/>
                <w:szCs w:val="24"/>
              </w:rPr>
            </w:pPr>
          </w:p>
          <w:p w:rsidR="00635750" w:rsidRPr="002D76CB" w:rsidRDefault="00635750" w:rsidP="0063575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 commentary on the major variances is provided at </w:t>
            </w:r>
            <w:r w:rsidRPr="00635750">
              <w:rPr>
                <w:rFonts w:ascii="Arial" w:hAnsi="Arial" w:cs="Arial"/>
                <w:b/>
                <w:szCs w:val="24"/>
              </w:rPr>
              <w:t>Appendix C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4A13CB" w:rsidRPr="0089449E">
        <w:tc>
          <w:tcPr>
            <w:tcW w:w="817" w:type="dxa"/>
          </w:tcPr>
          <w:p w:rsidR="004A13CB" w:rsidRPr="004A13CB" w:rsidRDefault="008173B1" w:rsidP="004A13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4A13C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47" w:type="dxa"/>
          </w:tcPr>
          <w:p w:rsidR="004A13CB" w:rsidRDefault="004A13CB" w:rsidP="004A13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Tenders Approved / Contracts Awarded</w:t>
            </w:r>
          </w:p>
          <w:p w:rsidR="004A13CB" w:rsidRDefault="004A13CB" w:rsidP="004A13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A53534" w:rsidRPr="0089449E">
        <w:tc>
          <w:tcPr>
            <w:tcW w:w="817" w:type="dxa"/>
          </w:tcPr>
          <w:p w:rsidR="00CD28C3" w:rsidRDefault="008173B1" w:rsidP="00590C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4</w:t>
            </w:r>
            <w:r w:rsidR="00023E37" w:rsidRPr="00023E37">
              <w:rPr>
                <w:rFonts w:ascii="Arial" w:hAnsi="Arial" w:cs="Arial"/>
              </w:rPr>
              <w:t>.1</w:t>
            </w:r>
          </w:p>
          <w:p w:rsidR="0024242C" w:rsidRDefault="0024242C" w:rsidP="00590C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24242C" w:rsidRDefault="0024242C" w:rsidP="00590C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A53534" w:rsidRPr="0089449E" w:rsidRDefault="00A53534" w:rsidP="006774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</w:tcPr>
          <w:p w:rsidR="00757433" w:rsidRDefault="00757433" w:rsidP="007574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24242C">
              <w:rPr>
                <w:rFonts w:ascii="Arial" w:hAnsi="Arial" w:cs="Arial"/>
              </w:rPr>
              <w:t>ontract</w:t>
            </w:r>
            <w:r>
              <w:rPr>
                <w:rFonts w:ascii="Arial" w:hAnsi="Arial" w:cs="Arial"/>
              </w:rPr>
              <w:t>s</w:t>
            </w:r>
            <w:r w:rsidR="0024242C">
              <w:rPr>
                <w:rFonts w:ascii="Arial" w:hAnsi="Arial" w:cs="Arial"/>
              </w:rPr>
              <w:t xml:space="preserve"> for the provision of </w:t>
            </w:r>
            <w:r>
              <w:rPr>
                <w:rFonts w:ascii="Arial" w:hAnsi="Arial" w:cs="Arial"/>
              </w:rPr>
              <w:t xml:space="preserve">a </w:t>
            </w:r>
            <w:r w:rsidR="00800D2C">
              <w:rPr>
                <w:rFonts w:ascii="Arial" w:hAnsi="Arial" w:cs="Arial"/>
              </w:rPr>
              <w:t>new tractor and t</w:t>
            </w:r>
            <w:r w:rsidRPr="00757433">
              <w:rPr>
                <w:rFonts w:ascii="Arial" w:hAnsi="Arial" w:cs="Arial"/>
              </w:rPr>
              <w:t xml:space="preserve">railer for the Highland Folk Museum </w:t>
            </w:r>
            <w:r>
              <w:rPr>
                <w:rFonts w:ascii="Arial" w:hAnsi="Arial" w:cs="Arial"/>
              </w:rPr>
              <w:t xml:space="preserve">were awarded </w:t>
            </w:r>
            <w:r w:rsidRPr="00757433">
              <w:rPr>
                <w:rFonts w:ascii="Arial" w:hAnsi="Arial" w:cs="Arial"/>
              </w:rPr>
              <w:t xml:space="preserve">– </w:t>
            </w:r>
            <w:r w:rsidR="00800D2C">
              <w:rPr>
                <w:rFonts w:ascii="Arial" w:hAnsi="Arial" w:cs="Arial"/>
              </w:rPr>
              <w:t>the tractor was supplied by</w:t>
            </w:r>
            <w:r>
              <w:rPr>
                <w:rFonts w:ascii="Arial" w:hAnsi="Arial" w:cs="Arial"/>
              </w:rPr>
              <w:t xml:space="preserve"> </w:t>
            </w:r>
            <w:r w:rsidRPr="00757433">
              <w:rPr>
                <w:rFonts w:ascii="Arial" w:hAnsi="Arial" w:cs="Arial"/>
              </w:rPr>
              <w:t>McLaren Tractors at a cost of £29,553</w:t>
            </w:r>
            <w:r w:rsidR="00800D2C">
              <w:rPr>
                <w:rFonts w:ascii="Arial" w:hAnsi="Arial" w:cs="Arial"/>
              </w:rPr>
              <w:t xml:space="preserve"> and the t</w:t>
            </w:r>
            <w:r w:rsidRPr="00757433">
              <w:rPr>
                <w:rFonts w:ascii="Arial" w:hAnsi="Arial" w:cs="Arial"/>
              </w:rPr>
              <w:t xml:space="preserve">railer </w:t>
            </w:r>
            <w:r>
              <w:rPr>
                <w:rFonts w:ascii="Arial" w:hAnsi="Arial" w:cs="Arial"/>
              </w:rPr>
              <w:t>from</w:t>
            </w:r>
            <w:r w:rsidRPr="00757433">
              <w:rPr>
                <w:rFonts w:ascii="Arial" w:hAnsi="Arial" w:cs="Arial"/>
              </w:rPr>
              <w:t xml:space="preserve"> Access Trailers at a cost of £9,965</w:t>
            </w:r>
            <w:r>
              <w:rPr>
                <w:rFonts w:ascii="Arial" w:hAnsi="Arial" w:cs="Arial"/>
              </w:rPr>
              <w:t xml:space="preserve">.  </w:t>
            </w:r>
            <w:r w:rsidR="00800D2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Grant funding for these items </w:t>
            </w:r>
            <w:r w:rsidR="00800D2C">
              <w:rPr>
                <w:rFonts w:ascii="Arial" w:hAnsi="Arial" w:cs="Arial"/>
              </w:rPr>
              <w:t xml:space="preserve">was </w:t>
            </w:r>
            <w:r>
              <w:rPr>
                <w:rFonts w:ascii="Arial" w:hAnsi="Arial" w:cs="Arial"/>
              </w:rPr>
              <w:t xml:space="preserve">awarded by Museums </w:t>
            </w:r>
            <w:r w:rsidR="00800D2C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Galleries Scotland.</w:t>
            </w:r>
          </w:p>
          <w:p w:rsidR="00540480" w:rsidRPr="0089449E" w:rsidRDefault="00A122DA" w:rsidP="007574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  </w:t>
            </w:r>
          </w:p>
        </w:tc>
      </w:tr>
      <w:tr w:rsidR="004A13CB" w:rsidRPr="0089449E">
        <w:tc>
          <w:tcPr>
            <w:tcW w:w="817" w:type="dxa"/>
          </w:tcPr>
          <w:p w:rsidR="004A13CB" w:rsidRPr="00023E37" w:rsidRDefault="008173B1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5</w:t>
            </w:r>
            <w:r w:rsidR="004A13CB" w:rsidRPr="0089449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47" w:type="dxa"/>
          </w:tcPr>
          <w:p w:rsidR="004A13CB" w:rsidRDefault="004A13CB" w:rsidP="004A13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89449E">
              <w:rPr>
                <w:rFonts w:ascii="Arial" w:hAnsi="Arial" w:cs="Arial"/>
                <w:b/>
              </w:rPr>
              <w:t>Implications</w:t>
            </w:r>
          </w:p>
          <w:p w:rsidR="004A13CB" w:rsidRPr="00023E37" w:rsidRDefault="004A13CB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A53534" w:rsidRPr="0089449E">
        <w:tc>
          <w:tcPr>
            <w:tcW w:w="817" w:type="dxa"/>
          </w:tcPr>
          <w:p w:rsidR="00A53534" w:rsidRDefault="008173B1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53534" w:rsidRPr="0089449E">
              <w:rPr>
                <w:rFonts w:ascii="Arial" w:hAnsi="Arial" w:cs="Arial"/>
              </w:rPr>
              <w:t>.1</w:t>
            </w:r>
          </w:p>
          <w:p w:rsidR="002A21D3" w:rsidRDefault="002A21D3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A70C6" w:rsidRDefault="00EA70C6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A70C6" w:rsidRDefault="008173B1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A70C6">
              <w:rPr>
                <w:rFonts w:ascii="Arial" w:hAnsi="Arial" w:cs="Arial"/>
              </w:rPr>
              <w:t>.2</w:t>
            </w:r>
          </w:p>
          <w:p w:rsidR="002A21D3" w:rsidRDefault="002A21D3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A70C6" w:rsidRDefault="00EA70C6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A70C6" w:rsidRDefault="008173B1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A70C6">
              <w:rPr>
                <w:rFonts w:ascii="Arial" w:hAnsi="Arial" w:cs="Arial"/>
              </w:rPr>
              <w:t>.3</w:t>
            </w:r>
          </w:p>
          <w:p w:rsidR="00EA70C6" w:rsidRDefault="00EA70C6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924C9" w:rsidRDefault="003924C9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A70C6" w:rsidRPr="0089449E" w:rsidRDefault="00EA70C6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647" w:type="dxa"/>
          </w:tcPr>
          <w:p w:rsidR="00EA70C6" w:rsidRDefault="00EA70C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 Implications –</w:t>
            </w:r>
            <w:r w:rsidR="002A21D3">
              <w:rPr>
                <w:rFonts w:ascii="Arial" w:hAnsi="Arial" w:cs="Arial"/>
              </w:rPr>
              <w:t xml:space="preserve"> </w:t>
            </w:r>
            <w:r w:rsidR="00472040">
              <w:rPr>
                <w:rFonts w:ascii="Arial" w:hAnsi="Arial" w:cs="Arial"/>
              </w:rPr>
              <w:t>t</w:t>
            </w:r>
            <w:r w:rsidR="002A21D3">
              <w:rPr>
                <w:rFonts w:ascii="Arial" w:hAnsi="Arial" w:cs="Arial"/>
              </w:rPr>
              <w:t>here are no resource implications arising from the content of this report</w:t>
            </w:r>
          </w:p>
          <w:p w:rsidR="00EA70C6" w:rsidRDefault="00EA70C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A70C6" w:rsidRDefault="00EA70C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Legal Implications </w:t>
            </w:r>
            <w:r w:rsidR="002A21D3">
              <w:rPr>
                <w:rFonts w:ascii="Arial" w:hAnsi="Arial" w:cs="Arial"/>
              </w:rPr>
              <w:t xml:space="preserve">– </w:t>
            </w:r>
            <w:r w:rsidR="00472040">
              <w:rPr>
                <w:rFonts w:ascii="Arial" w:hAnsi="Arial" w:cs="Arial"/>
              </w:rPr>
              <w:t>t</w:t>
            </w:r>
            <w:r w:rsidR="002A21D3">
              <w:rPr>
                <w:rFonts w:ascii="Arial" w:hAnsi="Arial" w:cs="Arial"/>
              </w:rPr>
              <w:t>here are no legal implications arising from the content of this report.</w:t>
            </w:r>
          </w:p>
          <w:p w:rsidR="00EA70C6" w:rsidRDefault="00EA70C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A53534" w:rsidRPr="0089449E" w:rsidRDefault="00EA70C6" w:rsidP="004720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Risk Implications </w:t>
            </w:r>
            <w:r w:rsidR="00023E37">
              <w:rPr>
                <w:rFonts w:ascii="Arial" w:hAnsi="Arial" w:cs="Arial"/>
              </w:rPr>
              <w:t xml:space="preserve">– </w:t>
            </w:r>
            <w:r w:rsidR="00472040">
              <w:rPr>
                <w:rFonts w:ascii="Arial" w:hAnsi="Arial" w:cs="Arial"/>
              </w:rPr>
              <w:t>t</w:t>
            </w:r>
            <w:r w:rsidR="00023E37">
              <w:rPr>
                <w:rFonts w:ascii="Arial" w:hAnsi="Arial" w:cs="Arial"/>
              </w:rPr>
              <w:t>here are no new risks arising from the content of this report</w:t>
            </w:r>
            <w:r w:rsidR="00A53534" w:rsidRPr="00EA70C6">
              <w:rPr>
                <w:rFonts w:ascii="Arial" w:hAnsi="Arial" w:cs="Arial"/>
                <w:i/>
              </w:rPr>
              <w:t>.</w:t>
            </w:r>
          </w:p>
        </w:tc>
      </w:tr>
    </w:tbl>
    <w:p w:rsidR="0039450A" w:rsidRPr="0089449E" w:rsidRDefault="0039450A" w:rsidP="00416BFF">
      <w:pPr>
        <w:rPr>
          <w:rFonts w:ascii="Arial" w:hAnsi="Arial" w:cs="Arial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39450A" w:rsidRPr="0089449E">
        <w:trPr>
          <w:cantSplit/>
        </w:trPr>
        <w:tc>
          <w:tcPr>
            <w:tcW w:w="9464" w:type="dxa"/>
          </w:tcPr>
          <w:p w:rsidR="0039450A" w:rsidRPr="0089449E" w:rsidRDefault="002B7DC4" w:rsidP="00416BFF">
            <w:pPr>
              <w:pStyle w:val="Heading3"/>
              <w:jc w:val="left"/>
              <w:rPr>
                <w:rFonts w:ascii="Arial" w:hAnsi="Arial" w:cs="Arial"/>
                <w:b/>
                <w:szCs w:val="24"/>
                <w:u w:val="none"/>
              </w:rPr>
            </w:pPr>
            <w:r w:rsidRPr="0089449E">
              <w:rPr>
                <w:rFonts w:ascii="Arial" w:hAnsi="Arial" w:cs="Arial"/>
                <w:b/>
                <w:szCs w:val="24"/>
                <w:u w:val="none"/>
              </w:rPr>
              <w:t>Recommendation</w:t>
            </w:r>
          </w:p>
          <w:p w:rsidR="00FE4D79" w:rsidRPr="0089449E" w:rsidRDefault="00FE4D79" w:rsidP="00FE4D79">
            <w:pPr>
              <w:rPr>
                <w:rFonts w:ascii="Arial" w:hAnsi="Arial" w:cs="Arial"/>
              </w:rPr>
            </w:pPr>
          </w:p>
          <w:p w:rsidR="00800D2C" w:rsidRDefault="00800D2C" w:rsidP="00800D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recommended that Directors note:-</w:t>
            </w:r>
          </w:p>
          <w:p w:rsidR="00800D2C" w:rsidRDefault="00800D2C" w:rsidP="00800D2C">
            <w:pPr>
              <w:jc w:val="both"/>
              <w:rPr>
                <w:rFonts w:ascii="Arial" w:hAnsi="Arial" w:cs="Arial"/>
              </w:rPr>
            </w:pPr>
          </w:p>
          <w:p w:rsidR="00800D2C" w:rsidRDefault="00800D2C" w:rsidP="00800D2C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current financial position of High Life Highland as detailed in </w:t>
            </w:r>
            <w:r>
              <w:rPr>
                <w:rFonts w:ascii="Arial" w:hAnsi="Arial" w:cs="Arial"/>
                <w:b/>
              </w:rPr>
              <w:t>Appendix A</w:t>
            </w:r>
            <w:r>
              <w:rPr>
                <w:rFonts w:ascii="Arial" w:hAnsi="Arial" w:cs="Arial"/>
              </w:rPr>
              <w:t>;</w:t>
            </w:r>
          </w:p>
          <w:p w:rsidR="00800D2C" w:rsidRDefault="00800D2C" w:rsidP="00800D2C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projected final out-turn for the year is on target with budget; and</w:t>
            </w:r>
          </w:p>
          <w:p w:rsidR="00800D2C" w:rsidRDefault="00800D2C" w:rsidP="00800D2C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the</w:t>
            </w:r>
            <w:proofErr w:type="gramEnd"/>
            <w:r>
              <w:rPr>
                <w:rFonts w:ascii="Arial" w:hAnsi="Arial" w:cs="Arial"/>
              </w:rPr>
              <w:t xml:space="preserve"> award of contracts to MacLaren Tractors and Access Trailers.</w:t>
            </w:r>
          </w:p>
          <w:p w:rsidR="0039450A" w:rsidRPr="0089449E" w:rsidRDefault="0039450A" w:rsidP="00416BFF">
            <w:pPr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fldChar w:fldCharType="begin"/>
            </w:r>
            <w:r w:rsidRPr="0089449E">
              <w:rPr>
                <w:rFonts w:ascii="Arial" w:hAnsi="Arial" w:cs="Arial"/>
                <w:szCs w:val="24"/>
              </w:rPr>
              <w:instrText xml:space="preserve">  </w:instrText>
            </w:r>
            <w:r w:rsidRPr="0089449E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39450A" w:rsidRPr="0089449E" w:rsidRDefault="0039450A" w:rsidP="00416BFF">
      <w:pPr>
        <w:rPr>
          <w:rFonts w:ascii="Arial" w:hAnsi="Arial" w:cs="Arial"/>
          <w:szCs w:val="24"/>
        </w:rPr>
      </w:pPr>
    </w:p>
    <w:p w:rsidR="006A137F" w:rsidRDefault="006A137F" w:rsidP="00416BFF">
      <w:pPr>
        <w:rPr>
          <w:rFonts w:ascii="Arial" w:hAnsi="Arial" w:cs="Arial"/>
          <w:szCs w:val="24"/>
        </w:rPr>
      </w:pPr>
    </w:p>
    <w:p w:rsidR="006A137F" w:rsidRDefault="006A137F" w:rsidP="00416BFF">
      <w:pPr>
        <w:rPr>
          <w:rFonts w:ascii="Arial" w:hAnsi="Arial" w:cs="Arial"/>
          <w:szCs w:val="24"/>
        </w:rPr>
      </w:pPr>
    </w:p>
    <w:p w:rsidR="0039450A" w:rsidRPr="0089449E" w:rsidRDefault="0039450A" w:rsidP="00416BFF">
      <w:pPr>
        <w:rPr>
          <w:rFonts w:ascii="Arial" w:hAnsi="Arial" w:cs="Arial"/>
          <w:szCs w:val="24"/>
        </w:rPr>
      </w:pPr>
      <w:r w:rsidRPr="0089449E">
        <w:rPr>
          <w:rFonts w:ascii="Arial" w:hAnsi="Arial" w:cs="Arial"/>
          <w:szCs w:val="24"/>
        </w:rPr>
        <w:t>Signature:</w:t>
      </w:r>
      <w:r w:rsidR="006A137F">
        <w:rPr>
          <w:rFonts w:ascii="Arial" w:hAnsi="Arial" w:cs="Arial"/>
          <w:szCs w:val="24"/>
        </w:rPr>
        <w:tab/>
      </w:r>
    </w:p>
    <w:p w:rsidR="0039450A" w:rsidRDefault="0039450A" w:rsidP="00416BFF">
      <w:pPr>
        <w:rPr>
          <w:rFonts w:ascii="Arial" w:hAnsi="Arial" w:cs="Arial"/>
          <w:szCs w:val="24"/>
        </w:rPr>
      </w:pPr>
    </w:p>
    <w:p w:rsidR="0039450A" w:rsidRPr="0089449E" w:rsidRDefault="0039450A" w:rsidP="00416BFF">
      <w:pPr>
        <w:rPr>
          <w:rFonts w:ascii="Arial" w:hAnsi="Arial" w:cs="Arial"/>
          <w:szCs w:val="24"/>
        </w:rPr>
      </w:pPr>
      <w:bookmarkStart w:id="0" w:name="_GoBack"/>
      <w:bookmarkEnd w:id="0"/>
      <w:r w:rsidRPr="0089449E">
        <w:rPr>
          <w:rFonts w:ascii="Arial" w:hAnsi="Arial" w:cs="Arial"/>
          <w:szCs w:val="24"/>
        </w:rPr>
        <w:t>Designation:</w:t>
      </w:r>
      <w:r w:rsidR="0067538A" w:rsidRPr="0089449E">
        <w:rPr>
          <w:rFonts w:ascii="Arial" w:hAnsi="Arial" w:cs="Arial"/>
          <w:szCs w:val="24"/>
        </w:rPr>
        <w:tab/>
        <w:t>Chief Executive</w:t>
      </w:r>
    </w:p>
    <w:p w:rsidR="0039450A" w:rsidRPr="0089449E" w:rsidRDefault="0039450A" w:rsidP="00416BFF">
      <w:pPr>
        <w:rPr>
          <w:rFonts w:ascii="Arial" w:hAnsi="Arial" w:cs="Arial"/>
          <w:szCs w:val="24"/>
        </w:rPr>
      </w:pPr>
    </w:p>
    <w:p w:rsidR="00655F80" w:rsidRDefault="0039450A" w:rsidP="000F274B">
      <w:pPr>
        <w:rPr>
          <w:rFonts w:ascii="Arial" w:hAnsi="Arial" w:cs="Arial"/>
          <w:szCs w:val="24"/>
        </w:rPr>
      </w:pPr>
      <w:r w:rsidRPr="0089449E">
        <w:rPr>
          <w:rFonts w:ascii="Arial" w:hAnsi="Arial" w:cs="Arial"/>
          <w:szCs w:val="24"/>
        </w:rPr>
        <w:t>Date:</w:t>
      </w:r>
      <w:r w:rsidRPr="0089449E">
        <w:rPr>
          <w:rFonts w:ascii="Arial" w:hAnsi="Arial" w:cs="Arial"/>
          <w:szCs w:val="24"/>
        </w:rPr>
        <w:tab/>
      </w:r>
      <w:r w:rsidRPr="0089449E">
        <w:rPr>
          <w:rFonts w:ascii="Arial" w:hAnsi="Arial" w:cs="Arial"/>
          <w:szCs w:val="24"/>
        </w:rPr>
        <w:tab/>
      </w:r>
      <w:r w:rsidR="00DE7C73">
        <w:rPr>
          <w:rFonts w:ascii="Arial" w:hAnsi="Arial" w:cs="Arial"/>
          <w:szCs w:val="24"/>
        </w:rPr>
        <w:t>20 September 2013</w:t>
      </w:r>
    </w:p>
    <w:p w:rsidR="00655F80" w:rsidRDefault="00655F80" w:rsidP="000F274B">
      <w:pPr>
        <w:rPr>
          <w:rFonts w:ascii="Arial" w:hAnsi="Arial" w:cs="Arial"/>
          <w:szCs w:val="24"/>
        </w:rPr>
      </w:pPr>
    </w:p>
    <w:p w:rsidR="00655F80" w:rsidRDefault="00655F80" w:rsidP="000F274B">
      <w:pPr>
        <w:rPr>
          <w:rFonts w:ascii="Arial" w:hAnsi="Arial" w:cs="Arial"/>
          <w:szCs w:val="24"/>
        </w:rPr>
      </w:pPr>
    </w:p>
    <w:p w:rsidR="00655F80" w:rsidRDefault="00655F80" w:rsidP="000F274B">
      <w:pPr>
        <w:rPr>
          <w:rFonts w:ascii="Arial" w:hAnsi="Arial" w:cs="Arial"/>
          <w:szCs w:val="24"/>
        </w:rPr>
      </w:pPr>
    </w:p>
    <w:p w:rsidR="00383762" w:rsidRDefault="00383762" w:rsidP="000F274B">
      <w:pPr>
        <w:rPr>
          <w:rFonts w:ascii="Arial" w:hAnsi="Arial" w:cs="Arial"/>
          <w:szCs w:val="24"/>
        </w:rPr>
        <w:sectPr w:rsidR="00383762">
          <w:pgSz w:w="11906" w:h="16838"/>
          <w:pgMar w:top="1440" w:right="1440" w:bottom="1440" w:left="1440" w:header="720" w:footer="720" w:gutter="0"/>
          <w:cols w:space="720"/>
        </w:sectPr>
      </w:pPr>
    </w:p>
    <w:p w:rsidR="00655F80" w:rsidRDefault="00635750" w:rsidP="00635750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APPENDIX A</w:t>
      </w:r>
    </w:p>
    <w:p w:rsidR="00646F67" w:rsidRPr="00635750" w:rsidRDefault="00646F67" w:rsidP="00646F67">
      <w:pPr>
        <w:rPr>
          <w:rFonts w:ascii="Arial" w:hAnsi="Arial" w:cs="Arial"/>
          <w:b/>
          <w:szCs w:val="24"/>
        </w:rPr>
      </w:pPr>
    </w:p>
    <w:p w:rsidR="00635750" w:rsidRDefault="00635750" w:rsidP="000F274B"/>
    <w:p w:rsidR="00635750" w:rsidRDefault="00D35C5C" w:rsidP="000F274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8.5pt;height:308.25pt">
            <v:imagedata r:id="rId9" o:title=""/>
          </v:shape>
        </w:pict>
      </w:r>
    </w:p>
    <w:p w:rsidR="00635750" w:rsidRDefault="00635750" w:rsidP="000F274B"/>
    <w:p w:rsidR="00A57EC6" w:rsidRDefault="00A57EC6" w:rsidP="000F274B"/>
    <w:p w:rsidR="00A57EC6" w:rsidRDefault="00A57EC6" w:rsidP="000F274B"/>
    <w:p w:rsidR="00635750" w:rsidRDefault="00635750" w:rsidP="000F274B"/>
    <w:p w:rsidR="008E6DEF" w:rsidRDefault="008E6DEF" w:rsidP="00635750">
      <w:pPr>
        <w:jc w:val="right"/>
        <w:rPr>
          <w:rFonts w:ascii="Arial" w:hAnsi="Arial" w:cs="Arial"/>
          <w:b/>
        </w:rPr>
      </w:pPr>
    </w:p>
    <w:p w:rsidR="008E6DEF" w:rsidRDefault="008E6DEF" w:rsidP="00635750">
      <w:pPr>
        <w:jc w:val="right"/>
        <w:rPr>
          <w:rFonts w:ascii="Arial" w:hAnsi="Arial" w:cs="Arial"/>
          <w:b/>
        </w:rPr>
      </w:pPr>
    </w:p>
    <w:p w:rsidR="008E6DEF" w:rsidRDefault="008E6DEF" w:rsidP="00635750">
      <w:pPr>
        <w:jc w:val="right"/>
        <w:rPr>
          <w:rFonts w:ascii="Arial" w:hAnsi="Arial" w:cs="Arial"/>
          <w:b/>
        </w:rPr>
      </w:pPr>
    </w:p>
    <w:p w:rsidR="00635750" w:rsidRDefault="00635750" w:rsidP="00635750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APPENDIX B</w:t>
      </w:r>
    </w:p>
    <w:p w:rsidR="00635750" w:rsidRDefault="00635750" w:rsidP="00635750"/>
    <w:p w:rsidR="00635750" w:rsidRDefault="00635750" w:rsidP="00635750"/>
    <w:p w:rsidR="00635750" w:rsidRDefault="00635750" w:rsidP="00635750"/>
    <w:p w:rsidR="00635750" w:rsidRDefault="00635750" w:rsidP="00635750"/>
    <w:p w:rsidR="00635750" w:rsidRDefault="00D35C5C" w:rsidP="00635750">
      <w:r>
        <w:pict>
          <v:shape id="_x0000_i1026" type="#_x0000_t75" style="width:702.75pt;height:316.5pt">
            <v:imagedata r:id="rId10" o:title=""/>
          </v:shape>
        </w:pict>
      </w:r>
    </w:p>
    <w:p w:rsidR="00635750" w:rsidRDefault="00635750" w:rsidP="00635750"/>
    <w:p w:rsidR="00635750" w:rsidRDefault="00635750" w:rsidP="00635750"/>
    <w:p w:rsidR="00635750" w:rsidRDefault="00635750" w:rsidP="00635750"/>
    <w:p w:rsidR="00635750" w:rsidRDefault="00635750" w:rsidP="00635750"/>
    <w:p w:rsidR="00635750" w:rsidRDefault="00635750" w:rsidP="00635750">
      <w:pPr>
        <w:jc w:val="right"/>
        <w:rPr>
          <w:rFonts w:ascii="Arial" w:hAnsi="Arial" w:cs="Arial"/>
          <w:b/>
        </w:rPr>
      </w:pPr>
      <w:r w:rsidRPr="00635750">
        <w:rPr>
          <w:rFonts w:ascii="Arial" w:hAnsi="Arial" w:cs="Arial"/>
          <w:b/>
        </w:rPr>
        <w:lastRenderedPageBreak/>
        <w:t>APPENDIX C</w:t>
      </w:r>
    </w:p>
    <w:p w:rsidR="00646F67" w:rsidRDefault="00646F67" w:rsidP="00646F67">
      <w:pPr>
        <w:rPr>
          <w:rFonts w:ascii="Arial" w:hAnsi="Arial" w:cs="Arial"/>
          <w:b/>
        </w:rPr>
      </w:pPr>
    </w:p>
    <w:p w:rsidR="00646F67" w:rsidRDefault="00646F67" w:rsidP="00635750">
      <w:pPr>
        <w:jc w:val="right"/>
        <w:rPr>
          <w:rFonts w:ascii="Arial" w:hAnsi="Arial" w:cs="Arial"/>
          <w:b/>
        </w:rPr>
      </w:pPr>
    </w:p>
    <w:p w:rsidR="00A57EC6" w:rsidRDefault="00D35C5C" w:rsidP="008E6DEF">
      <w:r>
        <w:pict>
          <v:shape id="_x0000_i1027" type="#_x0000_t75" style="width:639.75pt;height:211.5pt">
            <v:imagedata r:id="rId11" o:title=""/>
          </v:shape>
        </w:pict>
      </w:r>
    </w:p>
    <w:p w:rsidR="008E6DEF" w:rsidRDefault="008E6DEF" w:rsidP="008E6DEF"/>
    <w:p w:rsidR="008E6DEF" w:rsidRDefault="008E6DEF" w:rsidP="008E6DEF">
      <w:pPr>
        <w:rPr>
          <w:rFonts w:ascii="Arial" w:hAnsi="Arial" w:cs="Arial"/>
          <w:b/>
        </w:rPr>
      </w:pPr>
    </w:p>
    <w:p w:rsidR="00646F67" w:rsidRPr="00646F67" w:rsidRDefault="00D35C5C" w:rsidP="00646F67">
      <w:pPr>
        <w:rPr>
          <w:rFonts w:ascii="Arial" w:hAnsi="Arial" w:cs="Arial"/>
          <w:szCs w:val="24"/>
        </w:rPr>
      </w:pPr>
      <w:r>
        <w:pict>
          <v:shape id="_x0000_i1028" type="#_x0000_t75" style="width:697.5pt;height:168pt">
            <v:imagedata r:id="rId12" o:title=""/>
          </v:shape>
        </w:pict>
      </w:r>
    </w:p>
    <w:sectPr w:rsidR="00646F67" w:rsidRPr="00646F67" w:rsidSect="00383762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BA1" w:rsidRDefault="00102BA1">
      <w:r>
        <w:separator/>
      </w:r>
    </w:p>
  </w:endnote>
  <w:endnote w:type="continuationSeparator" w:id="0">
    <w:p w:rsidR="00102BA1" w:rsidRDefault="0010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BA1" w:rsidRDefault="00102BA1">
      <w:r>
        <w:separator/>
      </w:r>
    </w:p>
  </w:footnote>
  <w:footnote w:type="continuationSeparator" w:id="0">
    <w:p w:rsidR="00102BA1" w:rsidRDefault="00102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B0092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E30BF"/>
    <w:multiLevelType w:val="hybridMultilevel"/>
    <w:tmpl w:val="AC7CA8D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C58A7"/>
    <w:multiLevelType w:val="hybridMultilevel"/>
    <w:tmpl w:val="B67E8A5A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E7D77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F7412"/>
    <w:multiLevelType w:val="hybridMultilevel"/>
    <w:tmpl w:val="39DAF1B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93A1F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65EB7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60D5C"/>
    <w:multiLevelType w:val="hybridMultilevel"/>
    <w:tmpl w:val="4A58A3B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F0BEE"/>
    <w:multiLevelType w:val="hybridMultilevel"/>
    <w:tmpl w:val="21924A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64D4A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B3B28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97BC5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86A8B"/>
    <w:multiLevelType w:val="hybridMultilevel"/>
    <w:tmpl w:val="110AEF24"/>
    <w:lvl w:ilvl="0" w:tplc="778CB986">
      <w:start w:val="1"/>
      <w:numFmt w:val="lowerRoman"/>
      <w:lvlText w:val="%1."/>
      <w:lvlJc w:val="left"/>
      <w:pPr>
        <w:ind w:left="1444" w:hanging="73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9E912A4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944CAD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B1BE4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2449F6"/>
    <w:multiLevelType w:val="multilevel"/>
    <w:tmpl w:val="2A60E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6BD62EC7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3E7DB7"/>
    <w:multiLevelType w:val="hybridMultilevel"/>
    <w:tmpl w:val="3AE86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B54A11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F86936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12"/>
  </w:num>
  <w:num w:numId="7">
    <w:abstractNumId w:val="0"/>
  </w:num>
  <w:num w:numId="8">
    <w:abstractNumId w:val="15"/>
  </w:num>
  <w:num w:numId="9">
    <w:abstractNumId w:val="13"/>
  </w:num>
  <w:num w:numId="10">
    <w:abstractNumId w:val="9"/>
  </w:num>
  <w:num w:numId="11">
    <w:abstractNumId w:val="19"/>
  </w:num>
  <w:num w:numId="12">
    <w:abstractNumId w:val="20"/>
  </w:num>
  <w:num w:numId="13">
    <w:abstractNumId w:val="3"/>
  </w:num>
  <w:num w:numId="14">
    <w:abstractNumId w:val="17"/>
  </w:num>
  <w:num w:numId="15">
    <w:abstractNumId w:val="5"/>
  </w:num>
  <w:num w:numId="16">
    <w:abstractNumId w:val="18"/>
  </w:num>
  <w:num w:numId="17">
    <w:abstractNumId w:val="2"/>
  </w:num>
  <w:num w:numId="18">
    <w:abstractNumId w:val="11"/>
  </w:num>
  <w:num w:numId="19">
    <w:abstractNumId w:val="10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450A"/>
    <w:rsid w:val="00023E37"/>
    <w:rsid w:val="000261C0"/>
    <w:rsid w:val="00054DE1"/>
    <w:rsid w:val="000B0A7F"/>
    <w:rsid w:val="000F274B"/>
    <w:rsid w:val="000F6071"/>
    <w:rsid w:val="00102BA1"/>
    <w:rsid w:val="001072B4"/>
    <w:rsid w:val="00186D8B"/>
    <w:rsid w:val="001B7F3F"/>
    <w:rsid w:val="001C4993"/>
    <w:rsid w:val="001D1D38"/>
    <w:rsid w:val="001D5EE7"/>
    <w:rsid w:val="00226B15"/>
    <w:rsid w:val="0024242C"/>
    <w:rsid w:val="002A21D3"/>
    <w:rsid w:val="002A660A"/>
    <w:rsid w:val="002B7DC4"/>
    <w:rsid w:val="002D76CB"/>
    <w:rsid w:val="0034407D"/>
    <w:rsid w:val="00345B42"/>
    <w:rsid w:val="00356B53"/>
    <w:rsid w:val="00383762"/>
    <w:rsid w:val="003924C9"/>
    <w:rsid w:val="0039450A"/>
    <w:rsid w:val="00416BFF"/>
    <w:rsid w:val="00445D1F"/>
    <w:rsid w:val="00472040"/>
    <w:rsid w:val="004A13CB"/>
    <w:rsid w:val="004E2042"/>
    <w:rsid w:val="004F6740"/>
    <w:rsid w:val="00504936"/>
    <w:rsid w:val="00540480"/>
    <w:rsid w:val="005458DE"/>
    <w:rsid w:val="00590C36"/>
    <w:rsid w:val="0059426B"/>
    <w:rsid w:val="005B050B"/>
    <w:rsid w:val="005E23D5"/>
    <w:rsid w:val="0061518E"/>
    <w:rsid w:val="0063477B"/>
    <w:rsid w:val="00635750"/>
    <w:rsid w:val="00642DF4"/>
    <w:rsid w:val="00646F67"/>
    <w:rsid w:val="00655F80"/>
    <w:rsid w:val="00663093"/>
    <w:rsid w:val="0067538A"/>
    <w:rsid w:val="0067745D"/>
    <w:rsid w:val="0069001D"/>
    <w:rsid w:val="006A137F"/>
    <w:rsid w:val="006D0028"/>
    <w:rsid w:val="006D29ED"/>
    <w:rsid w:val="006D4204"/>
    <w:rsid w:val="00707C87"/>
    <w:rsid w:val="007161EF"/>
    <w:rsid w:val="007214D1"/>
    <w:rsid w:val="0074360E"/>
    <w:rsid w:val="00757433"/>
    <w:rsid w:val="00776884"/>
    <w:rsid w:val="007D3CAA"/>
    <w:rsid w:val="007E2203"/>
    <w:rsid w:val="007E4E27"/>
    <w:rsid w:val="00800D2C"/>
    <w:rsid w:val="00811A6F"/>
    <w:rsid w:val="008173B1"/>
    <w:rsid w:val="00825FD9"/>
    <w:rsid w:val="0089449E"/>
    <w:rsid w:val="008A1F14"/>
    <w:rsid w:val="008B4D54"/>
    <w:rsid w:val="008E6DEF"/>
    <w:rsid w:val="008F5A22"/>
    <w:rsid w:val="0097099E"/>
    <w:rsid w:val="00A122DA"/>
    <w:rsid w:val="00A47A09"/>
    <w:rsid w:val="00A53534"/>
    <w:rsid w:val="00A57EC6"/>
    <w:rsid w:val="00A6213E"/>
    <w:rsid w:val="00A8159A"/>
    <w:rsid w:val="00AA1CCB"/>
    <w:rsid w:val="00AA54D9"/>
    <w:rsid w:val="00AD0502"/>
    <w:rsid w:val="00AD0D67"/>
    <w:rsid w:val="00AF02B6"/>
    <w:rsid w:val="00B43C0F"/>
    <w:rsid w:val="00B4511E"/>
    <w:rsid w:val="00B56CDC"/>
    <w:rsid w:val="00B65EFA"/>
    <w:rsid w:val="00B71D3A"/>
    <w:rsid w:val="00B76551"/>
    <w:rsid w:val="00B84929"/>
    <w:rsid w:val="00BB4A08"/>
    <w:rsid w:val="00BD6973"/>
    <w:rsid w:val="00C17981"/>
    <w:rsid w:val="00C443BA"/>
    <w:rsid w:val="00C51930"/>
    <w:rsid w:val="00C8005D"/>
    <w:rsid w:val="00C97A35"/>
    <w:rsid w:val="00CD28C3"/>
    <w:rsid w:val="00D15130"/>
    <w:rsid w:val="00D35C5C"/>
    <w:rsid w:val="00D57CDF"/>
    <w:rsid w:val="00D658D1"/>
    <w:rsid w:val="00D842DB"/>
    <w:rsid w:val="00DB3601"/>
    <w:rsid w:val="00DE1E6C"/>
    <w:rsid w:val="00DE3803"/>
    <w:rsid w:val="00DE5F32"/>
    <w:rsid w:val="00DE7C73"/>
    <w:rsid w:val="00E25D85"/>
    <w:rsid w:val="00E345B1"/>
    <w:rsid w:val="00E41E4E"/>
    <w:rsid w:val="00E82BE9"/>
    <w:rsid w:val="00EA70C6"/>
    <w:rsid w:val="00EB47AD"/>
    <w:rsid w:val="00EC455A"/>
    <w:rsid w:val="00F067E4"/>
    <w:rsid w:val="00F32670"/>
    <w:rsid w:val="00FA053D"/>
    <w:rsid w:val="00FB11B3"/>
    <w:rsid w:val="00FD3F7E"/>
    <w:rsid w:val="00FE4D79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C0F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39450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356B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20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E0872-F891-4E81-9654-920F5A95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HIGHLAND COUNCIL</vt:lpstr>
    </vt:vector>
  </TitlesOfParts>
  <Company>.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HIGHLAND COUNCIL</dc:title>
  <dc:creator>donnamd</dc:creator>
  <cp:lastModifiedBy>Jackie MacKenzie - ECS</cp:lastModifiedBy>
  <cp:revision>21</cp:revision>
  <cp:lastPrinted>2013-09-23T09:55:00Z</cp:lastPrinted>
  <dcterms:created xsi:type="dcterms:W3CDTF">2013-08-30T07:16:00Z</dcterms:created>
  <dcterms:modified xsi:type="dcterms:W3CDTF">2013-09-26T07:20:00Z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583735003</vt:i4>
  </property>
  <property fmtid="{D5CDD505-2E9C-101B-9397-08002B2CF9AE}" pid="3" name="_NewReviewCycle">
    <vt:lpwstr/>
  </property>
  <property fmtid="{D5CDD505-2E9C-101B-9397-08002B2CF9AE}" pid="4" name="_EmailSubject">
    <vt:lpwstr>AGENDA AND REPORTS FOR WEBSITE - HLH BOARD</vt:lpwstr>
  </property>
  <property fmtid="{D5CDD505-2E9C-101B-9397-08002B2CF9AE}" pid="5" name="_AuthorEmail">
    <vt:lpwstr>Jackie.MacKenzie@highlifehighland.com</vt:lpwstr>
  </property>
  <property fmtid="{D5CDD505-2E9C-101B-9397-08002B2CF9AE}" pid="6" name="_AuthorEmailDisplayName">
    <vt:lpwstr>Jackie MacKenzie - High Life Highland</vt:lpwstr>
  </property>
</Properties>
</file>