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5C0E4" w14:textId="078E846F" w:rsidR="00704ACD" w:rsidRPr="007B476F" w:rsidRDefault="007B476F" w:rsidP="00704ACD">
      <w:pPr>
        <w:rPr>
          <w:b/>
          <w:bCs/>
        </w:rPr>
      </w:pPr>
      <w:r>
        <w:rPr>
          <w:b/>
          <w:bCs/>
        </w:rPr>
        <w:t xml:space="preserve">Quarter 3 </w:t>
      </w:r>
      <w:r w:rsidR="009E6B8E">
        <w:rPr>
          <w:b/>
          <w:bCs/>
        </w:rPr>
        <w:t>2024/25</w:t>
      </w:r>
    </w:p>
    <w:p w14:paraId="32632A35" w14:textId="6EE399D4" w:rsidR="009D2D75" w:rsidRPr="00B31BF6" w:rsidRDefault="2204E302" w:rsidP="0E5A5939">
      <w:pPr>
        <w:spacing w:line="240" w:lineRule="auto"/>
        <w:jc w:val="both"/>
      </w:pPr>
      <w:r>
        <w:t>The main strategic effort in quarter</w:t>
      </w:r>
      <w:r w:rsidR="4CCD470B">
        <w:t xml:space="preserve"> three</w:t>
      </w:r>
      <w:r>
        <w:t xml:space="preserve"> was focu</w:t>
      </w:r>
      <w:r w:rsidR="00C90E6A">
        <w:t>s</w:t>
      </w:r>
      <w:r>
        <w:t xml:space="preserve">sed on </w:t>
      </w:r>
      <w:r w:rsidR="0E60AE13">
        <w:t>closing</w:t>
      </w:r>
      <w:r>
        <w:t xml:space="preserve"> the Service Delivery P</w:t>
      </w:r>
      <w:r w:rsidR="3F9BE2D7">
        <w:t>l</w:t>
      </w:r>
      <w:r>
        <w:t xml:space="preserve">an </w:t>
      </w:r>
      <w:r w:rsidR="7AAE148E">
        <w:t xml:space="preserve">negotiation with The Highland Council, developing the Strategic </w:t>
      </w:r>
      <w:r w:rsidR="5BC46408">
        <w:t>‘</w:t>
      </w:r>
      <w:r w:rsidR="7AAE148E">
        <w:t>Plan on a</w:t>
      </w:r>
      <w:r w:rsidR="0A41D500">
        <w:t xml:space="preserve"> </w:t>
      </w:r>
      <w:r w:rsidR="3543E7BC">
        <w:t>P</w:t>
      </w:r>
      <w:r w:rsidR="589966C8">
        <w:t>a</w:t>
      </w:r>
      <w:r w:rsidR="7AAE148E">
        <w:t>ge</w:t>
      </w:r>
      <w:r w:rsidR="216396DC">
        <w:t>’</w:t>
      </w:r>
      <w:r w:rsidR="7AAE148E">
        <w:t xml:space="preserve"> </w:t>
      </w:r>
      <w:r w:rsidR="0DACBB4C">
        <w:t xml:space="preserve">and </w:t>
      </w:r>
      <w:r w:rsidR="2268CAF2">
        <w:t>completing</w:t>
      </w:r>
      <w:r w:rsidR="0DACBB4C">
        <w:t xml:space="preserve"> the</w:t>
      </w:r>
      <w:r w:rsidR="21FBEFF4">
        <w:t xml:space="preserve"> contract </w:t>
      </w:r>
      <w:r w:rsidR="5D8AA5BD">
        <w:t>move from Restore to</w:t>
      </w:r>
      <w:r w:rsidR="21FBEFF4">
        <w:t xml:space="preserve"> Iron Mountain, the new </w:t>
      </w:r>
      <w:r w:rsidR="34B8E75D">
        <w:t xml:space="preserve">facilities </w:t>
      </w:r>
      <w:r w:rsidR="21FBEFF4">
        <w:t xml:space="preserve">operator at the Nuclear </w:t>
      </w:r>
      <w:r w:rsidR="76FBE354">
        <w:t xml:space="preserve">Decommissioning Agency </w:t>
      </w:r>
      <w:r w:rsidR="035E9B18">
        <w:t xml:space="preserve">to deliver the public facing archive service at </w:t>
      </w:r>
      <w:r w:rsidR="035E9B18" w:rsidRPr="00E61A42">
        <w:rPr>
          <w:i/>
          <w:iCs/>
        </w:rPr>
        <w:t>Nucleus: The Nuclear and Caithness Archives</w:t>
      </w:r>
      <w:r w:rsidR="035E9B18">
        <w:t>.</w:t>
      </w:r>
      <w:r w:rsidR="0B555A82">
        <w:t xml:space="preserve"> Since </w:t>
      </w:r>
      <w:r w:rsidR="0B555A82" w:rsidRPr="00E61A42">
        <w:rPr>
          <w:i/>
          <w:iCs/>
        </w:rPr>
        <w:t>Nucleus</w:t>
      </w:r>
      <w:r w:rsidR="0B555A82">
        <w:t xml:space="preserve"> opened in 2017, the HLH Caithness Archive team had successfully been delivering the archive services under the initial commercial contract. </w:t>
      </w:r>
    </w:p>
    <w:p w14:paraId="65110A53" w14:textId="6A61B522" w:rsidR="009D2D75" w:rsidRPr="00B31BF6" w:rsidRDefault="0B555A82" w:rsidP="0E5A5939">
      <w:pPr>
        <w:spacing w:line="240" w:lineRule="auto"/>
        <w:jc w:val="both"/>
      </w:pPr>
      <w:r>
        <w:t>The new contract, running from January 2025 to June 2029 under Iron Mountain’s leadership, allows HLH to continue supporting the local economy, offering skills development and varied community engagement opportunities including</w:t>
      </w:r>
      <w:r w:rsidR="00760302">
        <w:t>;</w:t>
      </w:r>
      <w:r>
        <w:t xml:space="preserve"> reminiscence sessions for residents in care and nursing homes</w:t>
      </w:r>
      <w:r w:rsidR="00760302">
        <w:t>;</w:t>
      </w:r>
      <w:r>
        <w:t xml:space="preserve"> a schools workshop programme in partnership with Wick Voices</w:t>
      </w:r>
      <w:r w:rsidR="00760302">
        <w:t>;</w:t>
      </w:r>
      <w:r>
        <w:t xml:space="preserve"> and providing a community space for events and exhibitions, all helping HLH make a meaningful impact on the local community.</w:t>
      </w:r>
    </w:p>
    <w:p w14:paraId="7ACA1A51" w14:textId="538285E3" w:rsidR="009D2D75" w:rsidRPr="00B31BF6" w:rsidRDefault="0B555A82" w:rsidP="0E5A5939">
      <w:pPr>
        <w:spacing w:line="240" w:lineRule="auto"/>
        <w:jc w:val="both"/>
      </w:pPr>
      <w:r>
        <w:t xml:space="preserve">As an addition to the contract, HLH also supports the conservation of Nuclear Decommissioning Authority records, with HLH’s Senior Conservator providing training and assistance to colleagues working on cleaning and preserving historical records from the civil nuclear industry. These records are transferred to </w:t>
      </w:r>
      <w:r w:rsidRPr="00760302">
        <w:rPr>
          <w:i/>
          <w:iCs/>
        </w:rPr>
        <w:t>Nucleus</w:t>
      </w:r>
      <w:r>
        <w:t xml:space="preserve"> from various nuclear sites across the UK for long-term safekeeping.</w:t>
      </w:r>
    </w:p>
    <w:p w14:paraId="44E2FB4E" w14:textId="39CE5D5A" w:rsidR="009D2D75" w:rsidRDefault="70EADE01" w:rsidP="0E5A5939">
      <w:pPr>
        <w:spacing w:line="240" w:lineRule="auto"/>
        <w:jc w:val="both"/>
      </w:pPr>
      <w:r>
        <w:t xml:space="preserve">In response to feedback </w:t>
      </w:r>
      <w:r w:rsidR="70C23649">
        <w:t>from the staff survey th</w:t>
      </w:r>
      <w:r w:rsidR="3379088B">
        <w:t>a</w:t>
      </w:r>
      <w:r w:rsidR="70C23649">
        <w:t xml:space="preserve">t </w:t>
      </w:r>
      <w:r w:rsidR="62CA2152">
        <w:t>some staff felt that HLH was not a successful organisation, the Executive team took th</w:t>
      </w:r>
      <w:r w:rsidR="025FEA15">
        <w:t>e</w:t>
      </w:r>
      <w:r w:rsidR="62CA2152">
        <w:t xml:space="preserve"> step to</w:t>
      </w:r>
      <w:r w:rsidR="03C13CE9">
        <w:t xml:space="preserve"> increase awards submissions. This led to national recognition fr</w:t>
      </w:r>
      <w:r w:rsidR="55170D31">
        <w:t xml:space="preserve">om the National Archives, Community Leisure UK and the Green Apple Awards. </w:t>
      </w:r>
      <w:r w:rsidR="00760302">
        <w:t xml:space="preserve"> </w:t>
      </w:r>
      <w:r w:rsidR="2DF89B1C">
        <w:t>Successful hosting of the National TRAD Awards at Inverness Leisure led to national recognition in November</w:t>
      </w:r>
      <w:r w:rsidR="065DB9D9">
        <w:t xml:space="preserve">, December witnessed </w:t>
      </w:r>
      <w:r w:rsidR="056ED7AD">
        <w:t xml:space="preserve">open days in Invergordon Leisure Centre and </w:t>
      </w:r>
      <w:r w:rsidR="00760302">
        <w:t xml:space="preserve">a </w:t>
      </w:r>
      <w:r w:rsidR="056ED7AD">
        <w:t xml:space="preserve">celebration </w:t>
      </w:r>
      <w:r w:rsidR="33A46AED">
        <w:t>of</w:t>
      </w:r>
      <w:r w:rsidR="056ED7AD">
        <w:t xml:space="preserve"> th</w:t>
      </w:r>
      <w:r w:rsidR="2A960265">
        <w:t>e</w:t>
      </w:r>
      <w:r w:rsidR="056ED7AD">
        <w:t xml:space="preserve"> 50</w:t>
      </w:r>
      <w:r w:rsidR="056ED7AD" w:rsidRPr="0E5A5939">
        <w:rPr>
          <w:vertAlign w:val="superscript"/>
        </w:rPr>
        <w:t>th</w:t>
      </w:r>
      <w:r w:rsidR="056ED7AD">
        <w:t xml:space="preserve"> anniversary of Dingwall Leisur</w:t>
      </w:r>
      <w:r w:rsidR="122E04A4">
        <w:t>e Centre</w:t>
      </w:r>
      <w:r w:rsidR="0E4AC93F">
        <w:t xml:space="preserve">. </w:t>
      </w:r>
    </w:p>
    <w:p w14:paraId="0A3068F2" w14:textId="4223C42A" w:rsidR="00163782" w:rsidRDefault="00A75003" w:rsidP="004F78FC">
      <w:pPr>
        <w:spacing w:line="240" w:lineRule="auto"/>
        <w:jc w:val="center"/>
      </w:pPr>
      <w:r>
        <w:rPr>
          <w:noProof/>
        </w:rPr>
        <w:drawing>
          <wp:inline distT="0" distB="0" distL="0" distR="0" wp14:anchorId="7129671B" wp14:editId="71F864D7">
            <wp:extent cx="5524500" cy="3686175"/>
            <wp:effectExtent l="0" t="0" r="0" b="9525"/>
            <wp:docPr id="1035311347" name="Picture 1035311347" descr="Archive staff from across the Highlands come together to celebrate winning national award: High Life Highland, Archive Centre awar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e staff from across the Highlands come together to celebrate winning national award: High Life Highland, Archive Centre award.-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3572" cy="3692228"/>
                    </a:xfrm>
                    <a:prstGeom prst="rect">
                      <a:avLst/>
                    </a:prstGeom>
                    <a:noFill/>
                    <a:ln>
                      <a:noFill/>
                    </a:ln>
                  </pic:spPr>
                </pic:pic>
              </a:graphicData>
            </a:graphic>
          </wp:inline>
        </w:drawing>
      </w:r>
    </w:p>
    <w:p w14:paraId="3919F91D" w14:textId="4808EB35" w:rsidR="00163782" w:rsidRDefault="003A78AC" w:rsidP="003A78AC">
      <w:pPr>
        <w:spacing w:line="240" w:lineRule="auto"/>
        <w:jc w:val="center"/>
      </w:pPr>
      <w:r>
        <w:t>The Highland Archiv</w:t>
      </w:r>
      <w:r w:rsidR="00760302">
        <w:t xml:space="preserve">e </w:t>
      </w:r>
      <w:r w:rsidR="0026127D">
        <w:t>Team</w:t>
      </w:r>
    </w:p>
    <w:p w14:paraId="73C4D1B9" w14:textId="18CDEE02" w:rsidR="00E61FC7" w:rsidRPr="00B31BF6" w:rsidRDefault="00BE276A" w:rsidP="0E5A5939">
      <w:pPr>
        <w:spacing w:line="240" w:lineRule="auto"/>
        <w:jc w:val="both"/>
      </w:pPr>
      <w:r>
        <w:lastRenderedPageBreak/>
        <w:t xml:space="preserve">Not forgetting of course, our </w:t>
      </w:r>
      <w:r w:rsidRPr="009A1DD4">
        <w:rPr>
          <w:b/>
          <w:bCs/>
          <w:i/>
          <w:iCs/>
        </w:rPr>
        <w:t>i-care</w:t>
      </w:r>
      <w:r>
        <w:t xml:space="preserve"> awards that took place in November and celebrated the multiple ways that we are </w:t>
      </w:r>
      <w:r w:rsidRPr="003453D1">
        <w:rPr>
          <w:b/>
          <w:bCs/>
          <w:i/>
          <w:iCs/>
        </w:rPr>
        <w:t>making life better</w:t>
      </w:r>
      <w:r>
        <w:t xml:space="preserve"> across our communities. </w:t>
      </w:r>
    </w:p>
    <w:p w14:paraId="4EC753DB" w14:textId="4B04C408" w:rsidR="009D2D75" w:rsidRDefault="00A75003" w:rsidP="004F78FC">
      <w:pPr>
        <w:spacing w:line="240" w:lineRule="auto"/>
        <w:jc w:val="center"/>
      </w:pPr>
      <w:r>
        <w:rPr>
          <w:noProof/>
        </w:rPr>
        <w:drawing>
          <wp:inline distT="0" distB="0" distL="0" distR="0" wp14:anchorId="10E141A6" wp14:editId="3C98F41B">
            <wp:extent cx="3949429" cy="2316423"/>
            <wp:effectExtent l="0" t="0" r="0" b="8255"/>
            <wp:docPr id="2" name="Picture 1" descr="Inspiring i-care awards evening for High Life Highland staff and volunteers: Michael, Hugo, Niamh, Al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piring i-care awards evening for High Life Highland staff and volunteers: Michael, Hugo, Niamh, Ali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6418" cy="2320522"/>
                    </a:xfrm>
                    <a:prstGeom prst="rect">
                      <a:avLst/>
                    </a:prstGeom>
                    <a:noFill/>
                    <a:ln>
                      <a:noFill/>
                    </a:ln>
                  </pic:spPr>
                </pic:pic>
              </a:graphicData>
            </a:graphic>
          </wp:inline>
        </w:drawing>
      </w:r>
    </w:p>
    <w:p w14:paraId="31CA88D3" w14:textId="19343D34" w:rsidR="001074AD" w:rsidRPr="00B31BF6" w:rsidRDefault="001074AD" w:rsidP="004F78FC">
      <w:pPr>
        <w:spacing w:line="240" w:lineRule="auto"/>
        <w:jc w:val="center"/>
      </w:pPr>
      <w:r w:rsidRPr="0026127D">
        <w:rPr>
          <w:b/>
          <w:bCs/>
        </w:rPr>
        <w:t>i-care</w:t>
      </w:r>
      <w:r>
        <w:t xml:space="preserve"> </w:t>
      </w:r>
      <w:r w:rsidR="00E252B3">
        <w:t xml:space="preserve">Chair Award winners </w:t>
      </w:r>
    </w:p>
    <w:p w14:paraId="011038E4" w14:textId="473B423F" w:rsidR="00C03631" w:rsidRDefault="2EE1D7ED" w:rsidP="00FE5E70">
      <w:pPr>
        <w:jc w:val="both"/>
      </w:pPr>
      <w:r>
        <w:t>Operationally, in addition to hard work in delive</w:t>
      </w:r>
      <w:r w:rsidR="4DA5BEB4">
        <w:t xml:space="preserve">ring continued growth in revenue and customer engagements, we also launched the Inverness </w:t>
      </w:r>
      <w:r w:rsidR="54F932F5">
        <w:t>Ca</w:t>
      </w:r>
      <w:r w:rsidR="4DA5BEB4">
        <w:t>stle Exp</w:t>
      </w:r>
      <w:r w:rsidR="2C123AFD">
        <w:t>erience</w:t>
      </w:r>
      <w:r w:rsidR="4DA5BEB4">
        <w:t xml:space="preserve"> </w:t>
      </w:r>
      <w:r w:rsidR="07869BAE">
        <w:t>Whisky</w:t>
      </w:r>
      <w:r w:rsidR="003B5ED8">
        <w:t>;</w:t>
      </w:r>
      <w:r w:rsidR="07869BAE">
        <w:t xml:space="preserve"> approved the new Leisure Management System tender to Gladstone</w:t>
      </w:r>
      <w:r w:rsidR="003B5ED8">
        <w:t>;</w:t>
      </w:r>
      <w:r w:rsidR="4696D6B3">
        <w:t xml:space="preserve"> and maintained our relationships with key stakeholders</w:t>
      </w:r>
      <w:r w:rsidR="00850CE3">
        <w:t xml:space="preserve"> -</w:t>
      </w:r>
      <w:r w:rsidR="4696D6B3">
        <w:t xml:space="preserve"> both nationally and across th</w:t>
      </w:r>
      <w:r w:rsidR="73463A0B">
        <w:t xml:space="preserve">e </w:t>
      </w:r>
      <w:r w:rsidR="4696D6B3">
        <w:t xml:space="preserve">Highlands.  </w:t>
      </w:r>
      <w:r w:rsidR="3E4513B4">
        <w:t xml:space="preserve">Our Young Leaders </w:t>
      </w:r>
      <w:r w:rsidR="00DA1E14">
        <w:t xml:space="preserve">closed the year on a </w:t>
      </w:r>
      <w:r w:rsidR="009852FB">
        <w:t xml:space="preserve">real </w:t>
      </w:r>
      <w:r w:rsidR="00DA1E14">
        <w:t xml:space="preserve">positive by </w:t>
      </w:r>
      <w:r w:rsidR="7FD586F9">
        <w:t>supporting MFR Cash for Kids Mission Christmas</w:t>
      </w:r>
      <w:r w:rsidR="00ED767E">
        <w:t>.</w:t>
      </w:r>
    </w:p>
    <w:p w14:paraId="3C39522F" w14:textId="0E623209" w:rsidR="009D2D75" w:rsidRPr="00B31BF6" w:rsidRDefault="004F78FC" w:rsidP="004F78FC">
      <w:pPr>
        <w:jc w:val="center"/>
      </w:pPr>
      <w:r>
        <w:rPr>
          <w:noProof/>
        </w:rPr>
        <w:drawing>
          <wp:inline distT="0" distB="0" distL="0" distR="0" wp14:anchorId="08287E7A" wp14:editId="1488D668">
            <wp:extent cx="5524500" cy="3752850"/>
            <wp:effectExtent l="0" t="0" r="0" b="0"/>
            <wp:docPr id="1" name="Picture 1" descr="Young Leaders step up to help Mission Christmas: MissionXm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Leaders step up to help Mission Christmas: MissionXmas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3752850"/>
                    </a:xfrm>
                    <a:prstGeom prst="rect">
                      <a:avLst/>
                    </a:prstGeom>
                    <a:noFill/>
                    <a:ln>
                      <a:noFill/>
                    </a:ln>
                  </pic:spPr>
                </pic:pic>
              </a:graphicData>
            </a:graphic>
          </wp:inline>
        </w:drawing>
      </w:r>
    </w:p>
    <w:p w14:paraId="5BF7F990" w14:textId="2111D53F" w:rsidR="003A78AC" w:rsidRPr="003C6359" w:rsidRDefault="003C6359" w:rsidP="003C6359">
      <w:pPr>
        <w:jc w:val="center"/>
      </w:pPr>
      <w:r w:rsidRPr="003C6359">
        <w:t>Our</w:t>
      </w:r>
      <w:r w:rsidR="003A78AC" w:rsidRPr="003C6359">
        <w:t xml:space="preserve"> MFR </w:t>
      </w:r>
      <w:r w:rsidRPr="003C6359">
        <w:t>Mission Christmas Youn</w:t>
      </w:r>
      <w:r>
        <w:t>g</w:t>
      </w:r>
      <w:r w:rsidRPr="003C6359">
        <w:t xml:space="preserve"> Leaders</w:t>
      </w:r>
    </w:p>
    <w:p w14:paraId="25DCD966" w14:textId="77777777" w:rsidR="003A78AC" w:rsidRDefault="003A78AC" w:rsidP="0E5A5939">
      <w:pPr>
        <w:rPr>
          <w:b/>
          <w:bCs/>
          <w:sz w:val="28"/>
          <w:szCs w:val="28"/>
        </w:rPr>
      </w:pPr>
    </w:p>
    <w:p w14:paraId="29C7AEFF" w14:textId="77777777" w:rsidR="00986807" w:rsidRDefault="00986807" w:rsidP="0E5A5939">
      <w:pPr>
        <w:rPr>
          <w:b/>
          <w:bCs/>
          <w:sz w:val="28"/>
          <w:szCs w:val="28"/>
        </w:rPr>
      </w:pPr>
    </w:p>
    <w:p w14:paraId="09F296A4" w14:textId="6141863D" w:rsidR="009D2D75" w:rsidRPr="00B31BF6" w:rsidRDefault="009E6B8E" w:rsidP="0E5A5939">
      <w:pPr>
        <w:rPr>
          <w:b/>
          <w:bCs/>
          <w:sz w:val="28"/>
          <w:szCs w:val="28"/>
        </w:rPr>
      </w:pPr>
      <w:r w:rsidRPr="0E5A5939">
        <w:rPr>
          <w:b/>
          <w:bCs/>
          <w:sz w:val="28"/>
          <w:szCs w:val="28"/>
        </w:rPr>
        <w:t>S</w:t>
      </w:r>
      <w:r w:rsidR="005971AA" w:rsidRPr="0E5A5939">
        <w:rPr>
          <w:b/>
          <w:bCs/>
          <w:sz w:val="28"/>
          <w:szCs w:val="28"/>
        </w:rPr>
        <w:t>ince the last board meeting …</w:t>
      </w:r>
    </w:p>
    <w:p w14:paraId="3049D76E" w14:textId="2F1E6247" w:rsidR="00E160EB" w:rsidRDefault="005256FD" w:rsidP="00B661F6">
      <w:pPr>
        <w:rPr>
          <w:b/>
          <w:bCs/>
        </w:rPr>
      </w:pPr>
      <w:r>
        <w:rPr>
          <w:b/>
          <w:bCs/>
        </w:rPr>
        <w:t>The Chief Executive has …</w:t>
      </w:r>
    </w:p>
    <w:p w14:paraId="163A8824" w14:textId="18371C07" w:rsidR="00E160EB" w:rsidRDefault="00AD1EBD" w:rsidP="007E0FB4">
      <w:pPr>
        <w:jc w:val="both"/>
        <w:rPr>
          <w:b/>
          <w:bCs/>
        </w:rPr>
      </w:pPr>
      <w:r w:rsidRPr="00D9702E">
        <w:t xml:space="preserve">Commenced </w:t>
      </w:r>
      <w:r w:rsidR="007B2748">
        <w:t xml:space="preserve">the </w:t>
      </w:r>
      <w:r w:rsidR="00003E1B">
        <w:t xml:space="preserve">annual round of </w:t>
      </w:r>
      <w:r w:rsidR="00643BDA" w:rsidRPr="00D9702E">
        <w:t>area visits</w:t>
      </w:r>
      <w:r w:rsidR="00E63021" w:rsidRPr="00D9702E">
        <w:t xml:space="preserve"> to sites</w:t>
      </w:r>
      <w:r w:rsidR="007B2748">
        <w:t>,</w:t>
      </w:r>
      <w:r w:rsidR="00E63021" w:rsidRPr="00D9702E">
        <w:t xml:space="preserve"> to meet </w:t>
      </w:r>
      <w:r w:rsidR="00D9702E" w:rsidRPr="00D9702E">
        <w:t xml:space="preserve">as many </w:t>
      </w:r>
      <w:r w:rsidR="00E63021" w:rsidRPr="00D9702E">
        <w:t>staff</w:t>
      </w:r>
      <w:r w:rsidR="00D9702E" w:rsidRPr="00D9702E">
        <w:t xml:space="preserve"> as possible</w:t>
      </w:r>
      <w:r w:rsidR="007B2748">
        <w:t>,</w:t>
      </w:r>
      <w:r w:rsidR="00E63021" w:rsidRPr="00D9702E">
        <w:t xml:space="preserve"> </w:t>
      </w:r>
      <w:r w:rsidR="00D9702E" w:rsidRPr="00D9702E">
        <w:t xml:space="preserve">to hear about areas of work and to provide updates on HLH future plans.  This </w:t>
      </w:r>
      <w:r w:rsidR="00E63021" w:rsidRPr="00D9702E">
        <w:t>start</w:t>
      </w:r>
      <w:r w:rsidR="00D9702E" w:rsidRPr="00D9702E">
        <w:t>ed</w:t>
      </w:r>
      <w:r w:rsidR="002C78DA" w:rsidRPr="00D9702E">
        <w:t xml:space="preserve"> in the North on </w:t>
      </w:r>
      <w:r w:rsidR="00E63021" w:rsidRPr="00D9702E">
        <w:t>26 February 2025</w:t>
      </w:r>
      <w:r w:rsidR="002C78DA">
        <w:t xml:space="preserve"> (accompanied by </w:t>
      </w:r>
      <w:r w:rsidR="00B3086F">
        <w:t>Director Ken Nicol</w:t>
      </w:r>
      <w:r w:rsidR="002C78DA">
        <w:t>)</w:t>
      </w:r>
      <w:r w:rsidR="008F5D63">
        <w:t>, continued in Lochaber on 13</w:t>
      </w:r>
      <w:r w:rsidR="00B3086F">
        <w:rPr>
          <w:vertAlign w:val="superscript"/>
        </w:rPr>
        <w:t xml:space="preserve"> </w:t>
      </w:r>
      <w:r w:rsidR="008F5D63">
        <w:t xml:space="preserve">March </w:t>
      </w:r>
      <w:r w:rsidR="005A23FF">
        <w:t xml:space="preserve">with </w:t>
      </w:r>
      <w:r w:rsidR="00B3086F">
        <w:t xml:space="preserve">visits to </w:t>
      </w:r>
      <w:r w:rsidR="005A23FF">
        <w:t xml:space="preserve">Skye </w:t>
      </w:r>
      <w:r w:rsidR="00981C49">
        <w:t>scheduled for</w:t>
      </w:r>
      <w:r w:rsidR="005A23FF">
        <w:t xml:space="preserve"> 26</w:t>
      </w:r>
      <w:r w:rsidR="00981C49">
        <w:t xml:space="preserve"> March and </w:t>
      </w:r>
      <w:r w:rsidR="005A23FF">
        <w:t xml:space="preserve">Easter Ross </w:t>
      </w:r>
      <w:r w:rsidR="00981C49">
        <w:t>on 16 May.</w:t>
      </w:r>
      <w:r w:rsidR="00E71DE7">
        <w:t xml:space="preserve"> </w:t>
      </w:r>
    </w:p>
    <w:p w14:paraId="0F90AA30" w14:textId="08F13CFF" w:rsidR="002803D8" w:rsidRPr="002803D8" w:rsidRDefault="002803D8" w:rsidP="0E5A5939">
      <w:pPr>
        <w:rPr>
          <w:b/>
          <w:bCs/>
        </w:rPr>
      </w:pPr>
      <w:r w:rsidRPr="0E5A5939">
        <w:rPr>
          <w:b/>
          <w:bCs/>
        </w:rPr>
        <w:t xml:space="preserve">Capital Investment </w:t>
      </w:r>
    </w:p>
    <w:p w14:paraId="59D7E906" w14:textId="4ADE4091" w:rsidR="00D210DD" w:rsidRDefault="00693829" w:rsidP="00B31BF6">
      <w:pPr>
        <w:pStyle w:val="NoSpacing"/>
        <w:jc w:val="both"/>
      </w:pPr>
      <w:r>
        <w:t>In support of the H</w:t>
      </w:r>
      <w:r w:rsidR="00B12138">
        <w:t xml:space="preserve">ighland </w:t>
      </w:r>
      <w:r>
        <w:t>C</w:t>
      </w:r>
      <w:r w:rsidR="00B12138">
        <w:t>ouncil</w:t>
      </w:r>
      <w:r>
        <w:t xml:space="preserve"> </w:t>
      </w:r>
      <w:r w:rsidR="00B0486E">
        <w:t>C</w:t>
      </w:r>
      <w:r w:rsidR="00573E6A">
        <w:t>ommunity</w:t>
      </w:r>
      <w:r w:rsidR="00804314">
        <w:t>, Sports and leisure Facility Strategy</w:t>
      </w:r>
      <w:r w:rsidR="00E10A2D">
        <w:t xml:space="preserve"> and </w:t>
      </w:r>
      <w:r w:rsidR="00BF55B7">
        <w:t xml:space="preserve">the </w:t>
      </w:r>
      <w:r w:rsidR="00E10A2D">
        <w:t>Highland Investment Programme, HLH has submitted a DRAFT capital programme bid</w:t>
      </w:r>
      <w:r w:rsidR="00B06935">
        <w:t>,</w:t>
      </w:r>
      <w:r w:rsidR="00E10A2D">
        <w:t xml:space="preserve"> covering </w:t>
      </w:r>
      <w:r w:rsidR="00B06935">
        <w:t xml:space="preserve">the </w:t>
      </w:r>
      <w:r w:rsidR="0039492B">
        <w:t xml:space="preserve">proposed </w:t>
      </w:r>
      <w:r w:rsidR="00BF55B7">
        <w:t xml:space="preserve">HLH </w:t>
      </w:r>
      <w:r w:rsidR="00B06935">
        <w:t xml:space="preserve">strategic </w:t>
      </w:r>
      <w:r w:rsidR="00BF55B7">
        <w:t xml:space="preserve">operational </w:t>
      </w:r>
      <w:r w:rsidR="00B06935">
        <w:t>investment needs</w:t>
      </w:r>
      <w:r w:rsidR="00D210DD">
        <w:t>,</w:t>
      </w:r>
      <w:r w:rsidR="00B06935">
        <w:t xml:space="preserve"> for </w:t>
      </w:r>
      <w:r w:rsidR="00627CFD">
        <w:t xml:space="preserve">the next 6 years.  </w:t>
      </w:r>
    </w:p>
    <w:p w14:paraId="2DC219D6" w14:textId="77777777" w:rsidR="00D210DD" w:rsidRDefault="00D210DD" w:rsidP="00B31BF6">
      <w:pPr>
        <w:pStyle w:val="NoSpacing"/>
        <w:jc w:val="both"/>
      </w:pPr>
    </w:p>
    <w:p w14:paraId="30EB4BEB" w14:textId="5A495B7C" w:rsidR="00D210DD" w:rsidRDefault="00627CFD" w:rsidP="00B31BF6">
      <w:pPr>
        <w:pStyle w:val="NoSpacing"/>
        <w:jc w:val="both"/>
      </w:pPr>
      <w:r>
        <w:t xml:space="preserve">Projects </w:t>
      </w:r>
      <w:r w:rsidR="00B06935">
        <w:t xml:space="preserve">cover the whole </w:t>
      </w:r>
      <w:r w:rsidR="0039492B">
        <w:t xml:space="preserve">estate and are </w:t>
      </w:r>
      <w:r>
        <w:t xml:space="preserve">not limited to leisure </w:t>
      </w:r>
      <w:r w:rsidR="00B06935">
        <w:t>and sports.</w:t>
      </w:r>
      <w:r w:rsidR="0039492B">
        <w:t xml:space="preserve">  </w:t>
      </w:r>
      <w:r w:rsidR="00D210DD">
        <w:t>Whilst i</w:t>
      </w:r>
      <w:r w:rsidR="0039492B">
        <w:t xml:space="preserve">t is </w:t>
      </w:r>
      <w:r w:rsidR="00B22296">
        <w:t xml:space="preserve">in the </w:t>
      </w:r>
      <w:r w:rsidR="0039492B">
        <w:t>early stages</w:t>
      </w:r>
      <w:r w:rsidR="00B22296">
        <w:t xml:space="preserve">, </w:t>
      </w:r>
      <w:r w:rsidR="00113943">
        <w:t xml:space="preserve">investment has </w:t>
      </w:r>
      <w:r w:rsidR="00B22296">
        <w:t xml:space="preserve">already </w:t>
      </w:r>
      <w:r w:rsidR="00113943">
        <w:t xml:space="preserve">been earmarked for community points of delivery (PODs) </w:t>
      </w:r>
      <w:r w:rsidR="004A0587">
        <w:t>which will bring investment and improvement initially to the Dingwall and Thurso associated school groups</w:t>
      </w:r>
      <w:r w:rsidR="00955C5A">
        <w:t xml:space="preserve"> (ASGs) </w:t>
      </w:r>
      <w:r w:rsidR="00D210DD">
        <w:t>which includes HLH facilities</w:t>
      </w:r>
      <w:r w:rsidR="00955C5A">
        <w:t xml:space="preserve">.  </w:t>
      </w:r>
      <w:r w:rsidR="00FF5558" w:rsidRPr="00FF5558">
        <w:t>Alness, Brora, Dornoch, Golspie &amp; Invergordon</w:t>
      </w:r>
      <w:r w:rsidR="00FF5558">
        <w:t xml:space="preserve"> </w:t>
      </w:r>
      <w:r w:rsidR="00955C5A">
        <w:t xml:space="preserve">ASGs are </w:t>
      </w:r>
      <w:r w:rsidR="00FF5558">
        <w:t>to follow.</w:t>
      </w:r>
      <w:r w:rsidR="00852D6F">
        <w:t xml:space="preserve">  </w:t>
      </w:r>
    </w:p>
    <w:p w14:paraId="2D992E0E" w14:textId="77777777" w:rsidR="00D210DD" w:rsidRDefault="00D210DD" w:rsidP="00B31BF6">
      <w:pPr>
        <w:pStyle w:val="NoSpacing"/>
        <w:jc w:val="both"/>
      </w:pPr>
    </w:p>
    <w:p w14:paraId="5D4EBC79" w14:textId="7D3CC306" w:rsidR="002803D8" w:rsidRPr="00693829" w:rsidRDefault="00852D6F" w:rsidP="00B31BF6">
      <w:pPr>
        <w:pStyle w:val="NoSpacing"/>
        <w:jc w:val="both"/>
      </w:pPr>
      <w:r>
        <w:t>Bids are also being considered</w:t>
      </w:r>
      <w:r w:rsidR="0012719C">
        <w:t xml:space="preserve"> </w:t>
      </w:r>
      <w:r>
        <w:t>for the HLH portfolio</w:t>
      </w:r>
      <w:r w:rsidR="0012719C">
        <w:t xml:space="preserve">, in competition with the wider HC estate, for possible investment opportunities from the </w:t>
      </w:r>
      <w:r w:rsidR="005961BF" w:rsidRPr="005961BF">
        <w:t>UK Shared Prosperity Fund</w:t>
      </w:r>
      <w:r w:rsidR="00823702">
        <w:t xml:space="preserve"> (UKSPF)</w:t>
      </w:r>
      <w:r w:rsidR="00173549">
        <w:t xml:space="preserve">.  The Highlands has been allocated </w:t>
      </w:r>
      <w:r w:rsidR="00666720" w:rsidRPr="00666720">
        <w:t xml:space="preserve">£3.10M </w:t>
      </w:r>
      <w:r w:rsidR="00666720">
        <w:t>for FY 25/26</w:t>
      </w:r>
      <w:r w:rsidR="001958E7">
        <w:t>.  Investment outcomes from both the capital and U</w:t>
      </w:r>
      <w:r w:rsidR="00823702">
        <w:t>KSPF funds are likely to be known in late Apr</w:t>
      </w:r>
      <w:r w:rsidR="00E71DE7">
        <w:t>il</w:t>
      </w:r>
      <w:r w:rsidR="00823702">
        <w:t xml:space="preserve"> early </w:t>
      </w:r>
      <w:r w:rsidR="00BB6FA2">
        <w:t>M</w:t>
      </w:r>
      <w:r w:rsidR="00823702">
        <w:t xml:space="preserve">ay 2025. </w:t>
      </w:r>
      <w:r w:rsidR="001958E7">
        <w:t xml:space="preserve"> </w:t>
      </w:r>
      <w:r w:rsidR="00BD5655">
        <w:t xml:space="preserve"> </w:t>
      </w:r>
      <w:r w:rsidR="0039492B">
        <w:t xml:space="preserve"> </w:t>
      </w:r>
      <w:r w:rsidR="00B06935">
        <w:t xml:space="preserve">  </w:t>
      </w:r>
      <w:r w:rsidR="00804314">
        <w:t xml:space="preserve"> </w:t>
      </w:r>
    </w:p>
    <w:p w14:paraId="315EEAAA" w14:textId="77777777" w:rsidR="002803D8" w:rsidRPr="00C86740" w:rsidRDefault="002803D8" w:rsidP="00B661F6">
      <w:pPr>
        <w:rPr>
          <w:b/>
          <w:bCs/>
        </w:rPr>
      </w:pPr>
    </w:p>
    <w:p w14:paraId="42150FE7" w14:textId="0D332E62" w:rsidR="00A334E7" w:rsidRDefault="007E6EA8" w:rsidP="00A334E7">
      <w:pPr>
        <w:rPr>
          <w:b/>
          <w:bCs/>
        </w:rPr>
      </w:pPr>
      <w:r w:rsidRPr="00C86740">
        <w:rPr>
          <w:b/>
          <w:bCs/>
        </w:rPr>
        <w:t xml:space="preserve">Health and Wellbeing </w:t>
      </w:r>
      <w:r w:rsidR="00986807">
        <w:rPr>
          <w:b/>
          <w:bCs/>
        </w:rPr>
        <w:t xml:space="preserve">- </w:t>
      </w:r>
      <w:r w:rsidR="00A334E7" w:rsidRPr="1FE17730">
        <w:rPr>
          <w:b/>
          <w:bCs/>
        </w:rPr>
        <w:t xml:space="preserve">Women’s Wellbeing Cafe </w:t>
      </w:r>
    </w:p>
    <w:p w14:paraId="4389D763" w14:textId="1CA7B3DE" w:rsidR="00A334E7" w:rsidRDefault="00A37DFB" w:rsidP="00B0486E">
      <w:pPr>
        <w:jc w:val="both"/>
      </w:pPr>
      <w:r>
        <w:rPr>
          <w:rFonts w:ascii="Calibri" w:eastAsia="Calibri" w:hAnsi="Calibri" w:cs="Calibri"/>
          <w:color w:val="000000" w:themeColor="text1"/>
        </w:rPr>
        <w:t>High Life Highland’s</w:t>
      </w:r>
      <w:r w:rsidR="00A334E7" w:rsidRPr="1FE17730">
        <w:rPr>
          <w:rFonts w:ascii="Calibri" w:eastAsia="Calibri" w:hAnsi="Calibri" w:cs="Calibri"/>
          <w:color w:val="000000" w:themeColor="text1"/>
        </w:rPr>
        <w:t xml:space="preserve"> Women’s Wellbeing Café opened its virtual doors for the first time on Tuesday 4th February</w:t>
      </w:r>
      <w:r w:rsidR="00A334E7" w:rsidRPr="7B41CF5B">
        <w:rPr>
          <w:rFonts w:ascii="Calibri" w:eastAsia="Calibri" w:hAnsi="Calibri" w:cs="Calibri"/>
          <w:color w:val="000000" w:themeColor="text1"/>
        </w:rPr>
        <w:t>.  The aim of this initiative is to support colleagues who are going through perimenopause and menopause and the first cafe proved to be a success with nine attendees joining the informal session. While the group is predominantly aimed at our female colleagues of any age, we realise there are lots of men in the organisation who would like to know how to support wives, sisters, girlfriends, mothers, and friends – so from time to time, these sessions will be open to all members of staff.  The virtual cafe will continue to run monthly.</w:t>
      </w:r>
      <w:r w:rsidR="00A334E7">
        <w:rPr>
          <w:noProof/>
        </w:rPr>
        <w:drawing>
          <wp:anchor distT="0" distB="0" distL="114300" distR="114300" simplePos="0" relativeHeight="251658240" behindDoc="0" locked="0" layoutInCell="1" allowOverlap="1" wp14:anchorId="765D1805" wp14:editId="46D2CADC">
            <wp:simplePos x="0" y="0"/>
            <wp:positionH relativeFrom="column">
              <wp:align>right</wp:align>
            </wp:positionH>
            <wp:positionV relativeFrom="paragraph">
              <wp:posOffset>0</wp:posOffset>
            </wp:positionV>
            <wp:extent cx="1440638" cy="2038352"/>
            <wp:effectExtent l="0" t="0" r="0" b="0"/>
            <wp:wrapSquare wrapText="bothSides"/>
            <wp:docPr id="2025586192" name="Picture 2025586192" descr="A blue and white flyer with a couple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86192" name="Picture 2025586192" descr="A blue and white flyer with a couple of peopl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638" cy="2038352"/>
                    </a:xfrm>
                    <a:prstGeom prst="rect">
                      <a:avLst/>
                    </a:prstGeom>
                  </pic:spPr>
                </pic:pic>
              </a:graphicData>
            </a:graphic>
            <wp14:sizeRelH relativeFrom="page">
              <wp14:pctWidth>0</wp14:pctWidth>
            </wp14:sizeRelH>
            <wp14:sizeRelV relativeFrom="page">
              <wp14:pctHeight>0</wp14:pctHeight>
            </wp14:sizeRelV>
          </wp:anchor>
        </w:drawing>
      </w:r>
    </w:p>
    <w:p w14:paraId="2766153A" w14:textId="37377E93" w:rsidR="00D90DAE" w:rsidRDefault="00243F4E" w:rsidP="1FE17730">
      <w:pPr>
        <w:rPr>
          <w:b/>
          <w:bCs/>
        </w:rPr>
      </w:pPr>
      <w:r>
        <w:rPr>
          <w:b/>
          <w:bCs/>
        </w:rPr>
        <w:t>Good New</w:t>
      </w:r>
      <w:r w:rsidR="007E0FB4">
        <w:rPr>
          <w:b/>
          <w:bCs/>
        </w:rPr>
        <w:t>s</w:t>
      </w:r>
    </w:p>
    <w:p w14:paraId="68EA3168" w14:textId="785F2584" w:rsidR="51861042" w:rsidRDefault="69635252" w:rsidP="03CC88FE">
      <w:pPr>
        <w:rPr>
          <w:b/>
          <w:bCs/>
        </w:rPr>
      </w:pPr>
      <w:r w:rsidRPr="0245F393">
        <w:rPr>
          <w:b/>
          <w:bCs/>
        </w:rPr>
        <w:t xml:space="preserve">Diamond for </w:t>
      </w:r>
      <w:r w:rsidR="69FEE50E" w:rsidRPr="0245F393">
        <w:rPr>
          <w:b/>
          <w:bCs/>
        </w:rPr>
        <w:t>Orlagh</w:t>
      </w:r>
    </w:p>
    <w:p w14:paraId="6AA7CB77" w14:textId="0AF0F73B" w:rsidR="4505E623" w:rsidRDefault="4505E623" w:rsidP="000C3CB4">
      <w:pPr>
        <w:spacing w:after="0" w:line="240" w:lineRule="auto"/>
        <w:jc w:val="both"/>
      </w:pPr>
      <w:r>
        <w:t xml:space="preserve">Fortrose Academy pupil and Young Leader Orlagh MacIver was presented with her Diamond Hoodie, marking over 1,000 hours of volunteering with the </w:t>
      </w:r>
      <w:r w:rsidR="000C3CB4">
        <w:t>HLH</w:t>
      </w:r>
      <w:r>
        <w:t xml:space="preserve"> Young Leadership programme.</w:t>
      </w:r>
    </w:p>
    <w:p w14:paraId="6A6DB46D" w14:textId="77777777" w:rsidR="000C3CB4" w:rsidRDefault="000C3CB4" w:rsidP="000C3CB4">
      <w:pPr>
        <w:spacing w:after="0" w:line="240" w:lineRule="auto"/>
        <w:jc w:val="both"/>
      </w:pPr>
    </w:p>
    <w:p w14:paraId="5A4C6648" w14:textId="6BB99EF0" w:rsidR="4505E623" w:rsidRDefault="4505E623" w:rsidP="000C3CB4">
      <w:pPr>
        <w:spacing w:after="0" w:line="240" w:lineRule="auto"/>
        <w:jc w:val="both"/>
      </w:pPr>
      <w:r>
        <w:t>World’s Strongest Man and Leadership Programme Ambassador Tom Stoltman presented Orlagh with the hoodie, doing the honours alongside his brother, Britain and Europe’s Strongest Man, Luke Stoltman.</w:t>
      </w:r>
    </w:p>
    <w:p w14:paraId="28DF6600" w14:textId="77777777" w:rsidR="000C3CB4" w:rsidRDefault="000C3CB4" w:rsidP="000C3CB4">
      <w:pPr>
        <w:spacing w:after="0" w:line="240" w:lineRule="auto"/>
        <w:jc w:val="both"/>
      </w:pPr>
    </w:p>
    <w:p w14:paraId="7407AACD" w14:textId="6FEBAEA5" w:rsidR="4505E623" w:rsidRDefault="4505E623" w:rsidP="000C3CB4">
      <w:pPr>
        <w:spacing w:after="0" w:line="240" w:lineRule="auto"/>
        <w:jc w:val="both"/>
      </w:pPr>
      <w:r>
        <w:t>Orlagh (16) has been volunteering in several capacities for the last five years including at the Cromarty Youth Café. She’s been leading multi-sports sessions, arts and craft groups as well as intergenerational gatherings in her local community. She has also been involved in fundraising for the James Support Group and Mikeysline – which helped her achieve her Platinum Hoodie, which she was presented with last summer.</w:t>
      </w:r>
      <w:r w:rsidR="00165BC5">
        <w:t xml:space="preserve"> </w:t>
      </w:r>
      <w:r>
        <w:t>Orlagh is also a recipient of an Eric Liddell Award – which recognises individuals who give selflessly to their local communities – resulting in a meeting with The Princess Royal at the awards ceremony in Edinburgh</w:t>
      </w:r>
      <w:r w:rsidR="6FD5CC9C">
        <w:t>, a</w:t>
      </w:r>
      <w:r>
        <w:t xml:space="preserve"> moment which she describes as one of her greatest experiences of her volunteering career</w:t>
      </w:r>
      <w:r w:rsidR="1C88816D">
        <w:t>.</w:t>
      </w:r>
    </w:p>
    <w:p w14:paraId="1A1DD63A" w14:textId="77777777" w:rsidR="00DB60BC" w:rsidRDefault="00DB60BC" w:rsidP="000C3CB4">
      <w:pPr>
        <w:spacing w:after="0" w:line="240" w:lineRule="auto"/>
        <w:jc w:val="both"/>
      </w:pPr>
    </w:p>
    <w:p w14:paraId="69509DBF" w14:textId="4A0FCE92" w:rsidR="271B28AD" w:rsidRDefault="271B28AD" w:rsidP="003C6359">
      <w:pPr>
        <w:jc w:val="center"/>
      </w:pPr>
      <w:r>
        <w:rPr>
          <w:noProof/>
        </w:rPr>
        <w:drawing>
          <wp:inline distT="0" distB="0" distL="0" distR="0" wp14:anchorId="2F465825" wp14:editId="3AD140E6">
            <wp:extent cx="4098551" cy="2305049"/>
            <wp:effectExtent l="0" t="0" r="0" b="635"/>
            <wp:docPr id="970289303" name="Picture 970289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11826" cy="2312515"/>
                    </a:xfrm>
                    <a:prstGeom prst="rect">
                      <a:avLst/>
                    </a:prstGeom>
                  </pic:spPr>
                </pic:pic>
              </a:graphicData>
            </a:graphic>
          </wp:inline>
        </w:drawing>
      </w:r>
    </w:p>
    <w:p w14:paraId="0D0EA335" w14:textId="55911B4D" w:rsidR="007A229B" w:rsidRDefault="003C6359" w:rsidP="007A229B">
      <w:pPr>
        <w:jc w:val="center"/>
      </w:pPr>
      <w:r w:rsidRPr="00196968">
        <w:t xml:space="preserve">Orlagh with </w:t>
      </w:r>
      <w:r w:rsidR="00196968" w:rsidRPr="00196968">
        <w:t>the World</w:t>
      </w:r>
      <w:r w:rsidR="00DB60BC">
        <w:t>’</w:t>
      </w:r>
      <w:r w:rsidR="00196968" w:rsidRPr="00196968">
        <w:t>s Strongest Brothers</w:t>
      </w:r>
    </w:p>
    <w:p w14:paraId="3133BFCF" w14:textId="274E089B" w:rsidR="007A229B" w:rsidRPr="007A229B" w:rsidRDefault="007A229B" w:rsidP="007A229B">
      <w:pPr>
        <w:rPr>
          <w:b/>
          <w:bCs/>
        </w:rPr>
      </w:pPr>
      <w:r w:rsidRPr="007A229B">
        <w:rPr>
          <w:b/>
          <w:bCs/>
        </w:rPr>
        <w:t>Final Thought..</w:t>
      </w:r>
    </w:p>
    <w:p w14:paraId="4A49AEAF" w14:textId="77777777" w:rsidR="007A229B" w:rsidRDefault="007A229B" w:rsidP="007A229B">
      <w:r>
        <w:t>Dear Steve</w:t>
      </w:r>
    </w:p>
    <w:p w14:paraId="518FAC3F" w14:textId="77777777" w:rsidR="007A229B" w:rsidRDefault="007A229B" w:rsidP="007A229B">
      <w:r>
        <w:t>I write with my wholehearted thanks to your truly wonderful staff at Inverness Leisure.</w:t>
      </w:r>
    </w:p>
    <w:p w14:paraId="3271CEF3" w14:textId="77777777" w:rsidR="007A229B" w:rsidRDefault="007A229B" w:rsidP="007A229B">
      <w:r>
        <w:t>Unfortunately I have had an accident and my body is rejecting my leg. I now have Complex Regional Pain Syndrome as the result of falling on ice in January and breaking my Fibula.</w:t>
      </w:r>
    </w:p>
    <w:p w14:paraId="1B5AE6C9" w14:textId="77777777" w:rsidR="007A229B" w:rsidRDefault="007A229B" w:rsidP="007A229B">
      <w:r>
        <w:t>Your team today have been beyond outstanding this morning. I cannot even begin to start on the care, dedication and support I have received today.</w:t>
      </w:r>
    </w:p>
    <w:p w14:paraId="0568756A" w14:textId="77777777" w:rsidR="007A229B" w:rsidRDefault="007A229B" w:rsidP="007A229B">
      <w:r>
        <w:t>A truly phenomenal team from beginning to end which I would like to be commended please.</w:t>
      </w:r>
    </w:p>
    <w:p w14:paraId="5D05FCF9" w14:textId="77777777" w:rsidR="007A229B" w:rsidRDefault="007A229B" w:rsidP="007A229B">
      <w:r>
        <w:t>Very many thanks</w:t>
      </w:r>
    </w:p>
    <w:p w14:paraId="6A3D7165" w14:textId="77777777" w:rsidR="007A229B" w:rsidRDefault="007A229B" w:rsidP="007A229B">
      <w:r>
        <w:t>Kind regards</w:t>
      </w:r>
    </w:p>
    <w:p w14:paraId="6CAAA0AA" w14:textId="27A10A62" w:rsidR="007A229B" w:rsidRPr="00196968" w:rsidRDefault="007A229B" w:rsidP="007A229B">
      <w:r>
        <w:t>Name withheld</w:t>
      </w:r>
    </w:p>
    <w:sectPr w:rsidR="007A229B" w:rsidRPr="00196968" w:rsidSect="001B75BF">
      <w:headerReference w:type="default" r:id="rId16"/>
      <w:pgSz w:w="11906" w:h="16838"/>
      <w:pgMar w:top="1080" w:right="849" w:bottom="993" w:left="1080" w:header="680" w:footer="340"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ED941" w14:textId="77777777" w:rsidR="00E16F64" w:rsidRDefault="00E16F64" w:rsidP="00B10798">
      <w:pPr>
        <w:spacing w:after="0" w:line="240" w:lineRule="auto"/>
      </w:pPr>
      <w:r>
        <w:separator/>
      </w:r>
    </w:p>
  </w:endnote>
  <w:endnote w:type="continuationSeparator" w:id="0">
    <w:p w14:paraId="384A9980" w14:textId="77777777" w:rsidR="00E16F64" w:rsidRDefault="00E16F64" w:rsidP="00B10798">
      <w:pPr>
        <w:spacing w:after="0" w:line="240" w:lineRule="auto"/>
      </w:pPr>
      <w:r>
        <w:continuationSeparator/>
      </w:r>
    </w:p>
  </w:endnote>
  <w:endnote w:type="continuationNotice" w:id="1">
    <w:p w14:paraId="2012AB35" w14:textId="77777777" w:rsidR="00E16F64" w:rsidRDefault="00E16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931A0" w14:textId="77777777" w:rsidR="00E16F64" w:rsidRDefault="00E16F64" w:rsidP="00B10798">
      <w:pPr>
        <w:spacing w:after="0" w:line="240" w:lineRule="auto"/>
      </w:pPr>
      <w:r>
        <w:separator/>
      </w:r>
    </w:p>
  </w:footnote>
  <w:footnote w:type="continuationSeparator" w:id="0">
    <w:p w14:paraId="091579F3" w14:textId="77777777" w:rsidR="00E16F64" w:rsidRDefault="00E16F64" w:rsidP="00B10798">
      <w:pPr>
        <w:spacing w:after="0" w:line="240" w:lineRule="auto"/>
      </w:pPr>
      <w:r>
        <w:continuationSeparator/>
      </w:r>
    </w:p>
  </w:footnote>
  <w:footnote w:type="continuationNotice" w:id="1">
    <w:p w14:paraId="090D4CF6" w14:textId="77777777" w:rsidR="00E16F64" w:rsidRDefault="00E16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B674" w14:textId="5EEE32C3" w:rsidR="003543CD" w:rsidRPr="006D7FBB" w:rsidRDefault="003543CD" w:rsidP="006D7FBB">
    <w:pPr>
      <w:pStyle w:val="NoSpacing"/>
      <w:jc w:val="right"/>
      <w:rPr>
        <w:rFonts w:ascii="Arial" w:hAnsi="Arial" w:cs="Arial"/>
        <w:b/>
        <w:color w:val="FFFFFF" w:themeColor="background1"/>
        <w:sz w:val="32"/>
        <w:szCs w:val="36"/>
      </w:rPr>
    </w:pPr>
    <w:r w:rsidRPr="006D7FBB">
      <w:rPr>
        <w:rFonts w:ascii="Arial" w:hAnsi="Arial" w:cs="Arial"/>
        <w:b/>
        <w:noProof/>
        <w:color w:val="FFFFFF" w:themeColor="background1"/>
        <w:sz w:val="32"/>
        <w:szCs w:val="36"/>
      </w:rPr>
      <w:drawing>
        <wp:anchor distT="0" distB="0" distL="114300" distR="114300" simplePos="0" relativeHeight="251658240" behindDoc="1" locked="0" layoutInCell="1" allowOverlap="1" wp14:anchorId="15A5B888" wp14:editId="7311B3A9">
          <wp:simplePos x="0" y="0"/>
          <wp:positionH relativeFrom="column">
            <wp:posOffset>-685800</wp:posOffset>
          </wp:positionH>
          <wp:positionV relativeFrom="paragraph">
            <wp:posOffset>-450215</wp:posOffset>
          </wp:positionV>
          <wp:extent cx="7572375" cy="962660"/>
          <wp:effectExtent l="0" t="0" r="9525"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2375" cy="962660"/>
                  </a:xfrm>
                  <a:prstGeom prst="rect">
                    <a:avLst/>
                  </a:prstGeom>
                </pic:spPr>
              </pic:pic>
            </a:graphicData>
          </a:graphic>
          <wp14:sizeRelH relativeFrom="margin">
            <wp14:pctWidth>0</wp14:pctWidth>
          </wp14:sizeRelH>
          <wp14:sizeRelV relativeFrom="margin">
            <wp14:pctHeight>0</wp14:pctHeight>
          </wp14:sizeRelV>
        </wp:anchor>
      </w:drawing>
    </w:r>
    <w:r w:rsidR="00150A17">
      <w:rPr>
        <w:rFonts w:ascii="Arial" w:hAnsi="Arial" w:cs="Arial"/>
        <w:b/>
        <w:bCs/>
        <w:noProof/>
        <w:color w:val="FFFFFF" w:themeColor="background1"/>
        <w:sz w:val="32"/>
        <w:szCs w:val="32"/>
      </w:rPr>
      <w:t>Chief Executive’s Update March 2025</w:t>
    </w:r>
  </w:p>
  <w:p w14:paraId="1C522EE7" w14:textId="77777777" w:rsidR="00B10798" w:rsidRDefault="00B10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17F47"/>
    <w:multiLevelType w:val="hybridMultilevel"/>
    <w:tmpl w:val="3A16CE98"/>
    <w:lvl w:ilvl="0" w:tplc="305CAA5A">
      <w:start w:val="1"/>
      <w:numFmt w:val="bullet"/>
      <w:lvlText w:val=""/>
      <w:lvlJc w:val="left"/>
      <w:pPr>
        <w:ind w:left="720" w:hanging="360"/>
      </w:pPr>
      <w:rPr>
        <w:rFonts w:ascii="Symbol" w:hAnsi="Symbol" w:hint="default"/>
      </w:rPr>
    </w:lvl>
    <w:lvl w:ilvl="1" w:tplc="EAA43C3A">
      <w:start w:val="1"/>
      <w:numFmt w:val="bullet"/>
      <w:lvlText w:val="o"/>
      <w:lvlJc w:val="left"/>
      <w:pPr>
        <w:ind w:left="1440" w:hanging="360"/>
      </w:pPr>
      <w:rPr>
        <w:rFonts w:ascii="Courier New" w:hAnsi="Courier New" w:hint="default"/>
      </w:rPr>
    </w:lvl>
    <w:lvl w:ilvl="2" w:tplc="032AA1F4">
      <w:start w:val="1"/>
      <w:numFmt w:val="bullet"/>
      <w:lvlText w:val=""/>
      <w:lvlJc w:val="left"/>
      <w:pPr>
        <w:ind w:left="2160" w:hanging="360"/>
      </w:pPr>
      <w:rPr>
        <w:rFonts w:ascii="Wingdings" w:hAnsi="Wingdings" w:hint="default"/>
      </w:rPr>
    </w:lvl>
    <w:lvl w:ilvl="3" w:tplc="B184844C">
      <w:start w:val="1"/>
      <w:numFmt w:val="bullet"/>
      <w:lvlText w:val=""/>
      <w:lvlJc w:val="left"/>
      <w:pPr>
        <w:ind w:left="2880" w:hanging="360"/>
      </w:pPr>
      <w:rPr>
        <w:rFonts w:ascii="Symbol" w:hAnsi="Symbol" w:hint="default"/>
      </w:rPr>
    </w:lvl>
    <w:lvl w:ilvl="4" w:tplc="C052819C">
      <w:start w:val="1"/>
      <w:numFmt w:val="bullet"/>
      <w:lvlText w:val="o"/>
      <w:lvlJc w:val="left"/>
      <w:pPr>
        <w:ind w:left="3600" w:hanging="360"/>
      </w:pPr>
      <w:rPr>
        <w:rFonts w:ascii="Courier New" w:hAnsi="Courier New" w:hint="default"/>
      </w:rPr>
    </w:lvl>
    <w:lvl w:ilvl="5" w:tplc="9B0810C6">
      <w:start w:val="1"/>
      <w:numFmt w:val="bullet"/>
      <w:lvlText w:val=""/>
      <w:lvlJc w:val="left"/>
      <w:pPr>
        <w:ind w:left="4320" w:hanging="360"/>
      </w:pPr>
      <w:rPr>
        <w:rFonts w:ascii="Wingdings" w:hAnsi="Wingdings" w:hint="default"/>
      </w:rPr>
    </w:lvl>
    <w:lvl w:ilvl="6" w:tplc="E12CDB24">
      <w:start w:val="1"/>
      <w:numFmt w:val="bullet"/>
      <w:lvlText w:val=""/>
      <w:lvlJc w:val="left"/>
      <w:pPr>
        <w:ind w:left="5040" w:hanging="360"/>
      </w:pPr>
      <w:rPr>
        <w:rFonts w:ascii="Symbol" w:hAnsi="Symbol" w:hint="default"/>
      </w:rPr>
    </w:lvl>
    <w:lvl w:ilvl="7" w:tplc="794A6CE8">
      <w:start w:val="1"/>
      <w:numFmt w:val="bullet"/>
      <w:lvlText w:val="o"/>
      <w:lvlJc w:val="left"/>
      <w:pPr>
        <w:ind w:left="5760" w:hanging="360"/>
      </w:pPr>
      <w:rPr>
        <w:rFonts w:ascii="Courier New" w:hAnsi="Courier New" w:hint="default"/>
      </w:rPr>
    </w:lvl>
    <w:lvl w:ilvl="8" w:tplc="6D8AB70E">
      <w:start w:val="1"/>
      <w:numFmt w:val="bullet"/>
      <w:lvlText w:val=""/>
      <w:lvlJc w:val="left"/>
      <w:pPr>
        <w:ind w:left="6480" w:hanging="360"/>
      </w:pPr>
      <w:rPr>
        <w:rFonts w:ascii="Wingdings" w:hAnsi="Wingdings" w:hint="default"/>
      </w:rPr>
    </w:lvl>
  </w:abstractNum>
  <w:abstractNum w:abstractNumId="1" w15:restartNumberingAfterBreak="0">
    <w:nsid w:val="0E53489D"/>
    <w:multiLevelType w:val="hybridMultilevel"/>
    <w:tmpl w:val="D138D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00D16"/>
    <w:multiLevelType w:val="hybridMultilevel"/>
    <w:tmpl w:val="5A2260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7045E"/>
    <w:multiLevelType w:val="hybridMultilevel"/>
    <w:tmpl w:val="7FE86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3240D"/>
    <w:multiLevelType w:val="multilevel"/>
    <w:tmpl w:val="7BF0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F0F0D"/>
    <w:multiLevelType w:val="hybridMultilevel"/>
    <w:tmpl w:val="54C6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E49F2"/>
    <w:multiLevelType w:val="hybridMultilevel"/>
    <w:tmpl w:val="0C22BF86"/>
    <w:lvl w:ilvl="0" w:tplc="003A209E">
      <w:start w:val="1"/>
      <w:numFmt w:val="bullet"/>
      <w:lvlText w:val=""/>
      <w:lvlJc w:val="left"/>
      <w:pPr>
        <w:ind w:left="720" w:hanging="360"/>
      </w:pPr>
      <w:rPr>
        <w:rFonts w:ascii="Wingdings" w:hAnsi="Wingdings" w:hint="default"/>
      </w:rPr>
    </w:lvl>
    <w:lvl w:ilvl="1" w:tplc="AB28B1C6">
      <w:start w:val="1"/>
      <w:numFmt w:val="bullet"/>
      <w:lvlText w:val="o"/>
      <w:lvlJc w:val="left"/>
      <w:pPr>
        <w:ind w:left="1440" w:hanging="360"/>
      </w:pPr>
      <w:rPr>
        <w:rFonts w:ascii="Courier New" w:hAnsi="Courier New" w:hint="default"/>
      </w:rPr>
    </w:lvl>
    <w:lvl w:ilvl="2" w:tplc="6A688C66">
      <w:start w:val="1"/>
      <w:numFmt w:val="bullet"/>
      <w:lvlText w:val=""/>
      <w:lvlJc w:val="left"/>
      <w:pPr>
        <w:ind w:left="2160" w:hanging="360"/>
      </w:pPr>
      <w:rPr>
        <w:rFonts w:ascii="Wingdings" w:hAnsi="Wingdings" w:hint="default"/>
      </w:rPr>
    </w:lvl>
    <w:lvl w:ilvl="3" w:tplc="8C6A2B7A">
      <w:start w:val="1"/>
      <w:numFmt w:val="bullet"/>
      <w:lvlText w:val=""/>
      <w:lvlJc w:val="left"/>
      <w:pPr>
        <w:ind w:left="2880" w:hanging="360"/>
      </w:pPr>
      <w:rPr>
        <w:rFonts w:ascii="Symbol" w:hAnsi="Symbol" w:hint="default"/>
      </w:rPr>
    </w:lvl>
    <w:lvl w:ilvl="4" w:tplc="5546E654">
      <w:start w:val="1"/>
      <w:numFmt w:val="bullet"/>
      <w:lvlText w:val="o"/>
      <w:lvlJc w:val="left"/>
      <w:pPr>
        <w:ind w:left="3600" w:hanging="360"/>
      </w:pPr>
      <w:rPr>
        <w:rFonts w:ascii="Courier New" w:hAnsi="Courier New" w:hint="default"/>
      </w:rPr>
    </w:lvl>
    <w:lvl w:ilvl="5" w:tplc="B178FA70">
      <w:start w:val="1"/>
      <w:numFmt w:val="bullet"/>
      <w:lvlText w:val=""/>
      <w:lvlJc w:val="left"/>
      <w:pPr>
        <w:ind w:left="4320" w:hanging="360"/>
      </w:pPr>
      <w:rPr>
        <w:rFonts w:ascii="Wingdings" w:hAnsi="Wingdings" w:hint="default"/>
      </w:rPr>
    </w:lvl>
    <w:lvl w:ilvl="6" w:tplc="2C0C1330">
      <w:start w:val="1"/>
      <w:numFmt w:val="bullet"/>
      <w:lvlText w:val=""/>
      <w:lvlJc w:val="left"/>
      <w:pPr>
        <w:ind w:left="5040" w:hanging="360"/>
      </w:pPr>
      <w:rPr>
        <w:rFonts w:ascii="Symbol" w:hAnsi="Symbol" w:hint="default"/>
      </w:rPr>
    </w:lvl>
    <w:lvl w:ilvl="7" w:tplc="5B9A92D6">
      <w:start w:val="1"/>
      <w:numFmt w:val="bullet"/>
      <w:lvlText w:val="o"/>
      <w:lvlJc w:val="left"/>
      <w:pPr>
        <w:ind w:left="5760" w:hanging="360"/>
      </w:pPr>
      <w:rPr>
        <w:rFonts w:ascii="Courier New" w:hAnsi="Courier New" w:hint="default"/>
      </w:rPr>
    </w:lvl>
    <w:lvl w:ilvl="8" w:tplc="CA90760C">
      <w:start w:val="1"/>
      <w:numFmt w:val="bullet"/>
      <w:lvlText w:val=""/>
      <w:lvlJc w:val="left"/>
      <w:pPr>
        <w:ind w:left="6480" w:hanging="360"/>
      </w:pPr>
      <w:rPr>
        <w:rFonts w:ascii="Wingdings" w:hAnsi="Wingdings" w:hint="default"/>
      </w:rPr>
    </w:lvl>
  </w:abstractNum>
  <w:abstractNum w:abstractNumId="7" w15:restartNumberingAfterBreak="0">
    <w:nsid w:val="21B315FA"/>
    <w:multiLevelType w:val="hybridMultilevel"/>
    <w:tmpl w:val="76CCD420"/>
    <w:lvl w:ilvl="0" w:tplc="810405EC">
      <w:start w:val="1"/>
      <w:numFmt w:val="bullet"/>
      <w:lvlText w:val=""/>
      <w:lvlJc w:val="left"/>
      <w:pPr>
        <w:ind w:left="720" w:hanging="360"/>
      </w:pPr>
      <w:rPr>
        <w:rFonts w:ascii="Wingdings" w:hAnsi="Wingdings" w:hint="default"/>
      </w:rPr>
    </w:lvl>
    <w:lvl w:ilvl="1" w:tplc="7B7E2260">
      <w:start w:val="1"/>
      <w:numFmt w:val="bullet"/>
      <w:lvlText w:val="o"/>
      <w:lvlJc w:val="left"/>
      <w:pPr>
        <w:ind w:left="1440" w:hanging="360"/>
      </w:pPr>
      <w:rPr>
        <w:rFonts w:ascii="Courier New" w:hAnsi="Courier New" w:hint="default"/>
      </w:rPr>
    </w:lvl>
    <w:lvl w:ilvl="2" w:tplc="1CA41500">
      <w:start w:val="1"/>
      <w:numFmt w:val="bullet"/>
      <w:lvlText w:val=""/>
      <w:lvlJc w:val="left"/>
      <w:pPr>
        <w:ind w:left="2160" w:hanging="360"/>
      </w:pPr>
      <w:rPr>
        <w:rFonts w:ascii="Wingdings" w:hAnsi="Wingdings" w:hint="default"/>
      </w:rPr>
    </w:lvl>
    <w:lvl w:ilvl="3" w:tplc="1E145E90">
      <w:start w:val="1"/>
      <w:numFmt w:val="bullet"/>
      <w:lvlText w:val=""/>
      <w:lvlJc w:val="left"/>
      <w:pPr>
        <w:ind w:left="2880" w:hanging="360"/>
      </w:pPr>
      <w:rPr>
        <w:rFonts w:ascii="Symbol" w:hAnsi="Symbol" w:hint="default"/>
      </w:rPr>
    </w:lvl>
    <w:lvl w:ilvl="4" w:tplc="380C9AF4">
      <w:start w:val="1"/>
      <w:numFmt w:val="bullet"/>
      <w:lvlText w:val="o"/>
      <w:lvlJc w:val="left"/>
      <w:pPr>
        <w:ind w:left="3600" w:hanging="360"/>
      </w:pPr>
      <w:rPr>
        <w:rFonts w:ascii="Courier New" w:hAnsi="Courier New" w:hint="default"/>
      </w:rPr>
    </w:lvl>
    <w:lvl w:ilvl="5" w:tplc="F31E4F1A">
      <w:start w:val="1"/>
      <w:numFmt w:val="bullet"/>
      <w:lvlText w:val=""/>
      <w:lvlJc w:val="left"/>
      <w:pPr>
        <w:ind w:left="4320" w:hanging="360"/>
      </w:pPr>
      <w:rPr>
        <w:rFonts w:ascii="Wingdings" w:hAnsi="Wingdings" w:hint="default"/>
      </w:rPr>
    </w:lvl>
    <w:lvl w:ilvl="6" w:tplc="236C62AC">
      <w:start w:val="1"/>
      <w:numFmt w:val="bullet"/>
      <w:lvlText w:val=""/>
      <w:lvlJc w:val="left"/>
      <w:pPr>
        <w:ind w:left="5040" w:hanging="360"/>
      </w:pPr>
      <w:rPr>
        <w:rFonts w:ascii="Symbol" w:hAnsi="Symbol" w:hint="default"/>
      </w:rPr>
    </w:lvl>
    <w:lvl w:ilvl="7" w:tplc="FBA6AB52">
      <w:start w:val="1"/>
      <w:numFmt w:val="bullet"/>
      <w:lvlText w:val="o"/>
      <w:lvlJc w:val="left"/>
      <w:pPr>
        <w:ind w:left="5760" w:hanging="360"/>
      </w:pPr>
      <w:rPr>
        <w:rFonts w:ascii="Courier New" w:hAnsi="Courier New" w:hint="default"/>
      </w:rPr>
    </w:lvl>
    <w:lvl w:ilvl="8" w:tplc="F2E0FD64">
      <w:start w:val="1"/>
      <w:numFmt w:val="bullet"/>
      <w:lvlText w:val=""/>
      <w:lvlJc w:val="left"/>
      <w:pPr>
        <w:ind w:left="6480" w:hanging="360"/>
      </w:pPr>
      <w:rPr>
        <w:rFonts w:ascii="Wingdings" w:hAnsi="Wingdings" w:hint="default"/>
      </w:rPr>
    </w:lvl>
  </w:abstractNum>
  <w:abstractNum w:abstractNumId="8" w15:restartNumberingAfterBreak="0">
    <w:nsid w:val="21D40678"/>
    <w:multiLevelType w:val="hybridMultilevel"/>
    <w:tmpl w:val="72EEA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66718"/>
    <w:multiLevelType w:val="hybridMultilevel"/>
    <w:tmpl w:val="09C40B3C"/>
    <w:lvl w:ilvl="0" w:tplc="02DE59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7721E"/>
    <w:multiLevelType w:val="hybridMultilevel"/>
    <w:tmpl w:val="811C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01CEE"/>
    <w:multiLevelType w:val="hybridMultilevel"/>
    <w:tmpl w:val="1D06C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E13D4"/>
    <w:multiLevelType w:val="hybridMultilevel"/>
    <w:tmpl w:val="9B28F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B5A98"/>
    <w:multiLevelType w:val="hybridMultilevel"/>
    <w:tmpl w:val="C9565E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15942"/>
    <w:multiLevelType w:val="hybridMultilevel"/>
    <w:tmpl w:val="BE8809D0"/>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A0960"/>
    <w:multiLevelType w:val="hybridMultilevel"/>
    <w:tmpl w:val="C284EB06"/>
    <w:lvl w:ilvl="0" w:tplc="DED8A420">
      <w:start w:val="1"/>
      <w:numFmt w:val="bullet"/>
      <w:lvlText w:val=""/>
      <w:lvlJc w:val="left"/>
      <w:pPr>
        <w:ind w:left="720" w:hanging="360"/>
      </w:pPr>
      <w:rPr>
        <w:rFonts w:ascii="Wingdings" w:hAnsi="Wingdings" w:hint="default"/>
      </w:rPr>
    </w:lvl>
    <w:lvl w:ilvl="1" w:tplc="0B06459C">
      <w:start w:val="1"/>
      <w:numFmt w:val="lowerLetter"/>
      <w:lvlText w:val="%2."/>
      <w:lvlJc w:val="left"/>
      <w:pPr>
        <w:ind w:left="1440" w:hanging="360"/>
      </w:pPr>
    </w:lvl>
    <w:lvl w:ilvl="2" w:tplc="D3424C78">
      <w:start w:val="1"/>
      <w:numFmt w:val="lowerRoman"/>
      <w:lvlText w:val="%3."/>
      <w:lvlJc w:val="right"/>
      <w:pPr>
        <w:ind w:left="2160" w:hanging="180"/>
      </w:pPr>
    </w:lvl>
    <w:lvl w:ilvl="3" w:tplc="E7901148">
      <w:start w:val="1"/>
      <w:numFmt w:val="decimal"/>
      <w:lvlText w:val="%4."/>
      <w:lvlJc w:val="left"/>
      <w:pPr>
        <w:ind w:left="2880" w:hanging="360"/>
      </w:pPr>
    </w:lvl>
    <w:lvl w:ilvl="4" w:tplc="426A285C">
      <w:start w:val="1"/>
      <w:numFmt w:val="lowerLetter"/>
      <w:lvlText w:val="%5."/>
      <w:lvlJc w:val="left"/>
      <w:pPr>
        <w:ind w:left="3600" w:hanging="360"/>
      </w:pPr>
    </w:lvl>
    <w:lvl w:ilvl="5" w:tplc="DE12E48C">
      <w:start w:val="1"/>
      <w:numFmt w:val="lowerRoman"/>
      <w:lvlText w:val="%6."/>
      <w:lvlJc w:val="right"/>
      <w:pPr>
        <w:ind w:left="4320" w:hanging="180"/>
      </w:pPr>
    </w:lvl>
    <w:lvl w:ilvl="6" w:tplc="9334A108">
      <w:start w:val="1"/>
      <w:numFmt w:val="decimal"/>
      <w:lvlText w:val="%7."/>
      <w:lvlJc w:val="left"/>
      <w:pPr>
        <w:ind w:left="5040" w:hanging="360"/>
      </w:pPr>
    </w:lvl>
    <w:lvl w:ilvl="7" w:tplc="1696FD78">
      <w:start w:val="1"/>
      <w:numFmt w:val="lowerLetter"/>
      <w:lvlText w:val="%8."/>
      <w:lvlJc w:val="left"/>
      <w:pPr>
        <w:ind w:left="5760" w:hanging="360"/>
      </w:pPr>
    </w:lvl>
    <w:lvl w:ilvl="8" w:tplc="78A48FC4">
      <w:start w:val="1"/>
      <w:numFmt w:val="lowerRoman"/>
      <w:lvlText w:val="%9."/>
      <w:lvlJc w:val="right"/>
      <w:pPr>
        <w:ind w:left="6480" w:hanging="180"/>
      </w:pPr>
    </w:lvl>
  </w:abstractNum>
  <w:abstractNum w:abstractNumId="16" w15:restartNumberingAfterBreak="0">
    <w:nsid w:val="515A4109"/>
    <w:multiLevelType w:val="hybridMultilevel"/>
    <w:tmpl w:val="52D8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0489E"/>
    <w:multiLevelType w:val="hybridMultilevel"/>
    <w:tmpl w:val="30266CBC"/>
    <w:lvl w:ilvl="0" w:tplc="D9AE6D00">
      <w:start w:val="1"/>
      <w:numFmt w:val="bullet"/>
      <w:lvlText w:val=""/>
      <w:lvlJc w:val="left"/>
      <w:pPr>
        <w:ind w:left="720" w:hanging="360"/>
      </w:pPr>
      <w:rPr>
        <w:rFonts w:ascii="Wingdings" w:hAnsi="Wingdings" w:hint="default"/>
      </w:rPr>
    </w:lvl>
    <w:lvl w:ilvl="1" w:tplc="117AF016">
      <w:start w:val="1"/>
      <w:numFmt w:val="bullet"/>
      <w:lvlText w:val="o"/>
      <w:lvlJc w:val="left"/>
      <w:pPr>
        <w:ind w:left="1440" w:hanging="360"/>
      </w:pPr>
      <w:rPr>
        <w:rFonts w:ascii="Courier New" w:hAnsi="Courier New" w:hint="default"/>
      </w:rPr>
    </w:lvl>
    <w:lvl w:ilvl="2" w:tplc="26166B60">
      <w:start w:val="1"/>
      <w:numFmt w:val="bullet"/>
      <w:lvlText w:val=""/>
      <w:lvlJc w:val="left"/>
      <w:pPr>
        <w:ind w:left="2160" w:hanging="360"/>
      </w:pPr>
      <w:rPr>
        <w:rFonts w:ascii="Wingdings" w:hAnsi="Wingdings" w:hint="default"/>
      </w:rPr>
    </w:lvl>
    <w:lvl w:ilvl="3" w:tplc="E3224DBE">
      <w:start w:val="1"/>
      <w:numFmt w:val="bullet"/>
      <w:lvlText w:val=""/>
      <w:lvlJc w:val="left"/>
      <w:pPr>
        <w:ind w:left="2880" w:hanging="360"/>
      </w:pPr>
      <w:rPr>
        <w:rFonts w:ascii="Symbol" w:hAnsi="Symbol" w:hint="default"/>
      </w:rPr>
    </w:lvl>
    <w:lvl w:ilvl="4" w:tplc="01E612BC">
      <w:start w:val="1"/>
      <w:numFmt w:val="bullet"/>
      <w:lvlText w:val="o"/>
      <w:lvlJc w:val="left"/>
      <w:pPr>
        <w:ind w:left="3600" w:hanging="360"/>
      </w:pPr>
      <w:rPr>
        <w:rFonts w:ascii="Courier New" w:hAnsi="Courier New" w:hint="default"/>
      </w:rPr>
    </w:lvl>
    <w:lvl w:ilvl="5" w:tplc="3A9019D0">
      <w:start w:val="1"/>
      <w:numFmt w:val="bullet"/>
      <w:lvlText w:val=""/>
      <w:lvlJc w:val="left"/>
      <w:pPr>
        <w:ind w:left="4320" w:hanging="360"/>
      </w:pPr>
      <w:rPr>
        <w:rFonts w:ascii="Wingdings" w:hAnsi="Wingdings" w:hint="default"/>
      </w:rPr>
    </w:lvl>
    <w:lvl w:ilvl="6" w:tplc="98AEC942">
      <w:start w:val="1"/>
      <w:numFmt w:val="bullet"/>
      <w:lvlText w:val=""/>
      <w:lvlJc w:val="left"/>
      <w:pPr>
        <w:ind w:left="5040" w:hanging="360"/>
      </w:pPr>
      <w:rPr>
        <w:rFonts w:ascii="Symbol" w:hAnsi="Symbol" w:hint="default"/>
      </w:rPr>
    </w:lvl>
    <w:lvl w:ilvl="7" w:tplc="97C4C818">
      <w:start w:val="1"/>
      <w:numFmt w:val="bullet"/>
      <w:lvlText w:val="o"/>
      <w:lvlJc w:val="left"/>
      <w:pPr>
        <w:ind w:left="5760" w:hanging="360"/>
      </w:pPr>
      <w:rPr>
        <w:rFonts w:ascii="Courier New" w:hAnsi="Courier New" w:hint="default"/>
      </w:rPr>
    </w:lvl>
    <w:lvl w:ilvl="8" w:tplc="B70CFCB2">
      <w:start w:val="1"/>
      <w:numFmt w:val="bullet"/>
      <w:lvlText w:val=""/>
      <w:lvlJc w:val="left"/>
      <w:pPr>
        <w:ind w:left="6480" w:hanging="360"/>
      </w:pPr>
      <w:rPr>
        <w:rFonts w:ascii="Wingdings" w:hAnsi="Wingdings" w:hint="default"/>
      </w:rPr>
    </w:lvl>
  </w:abstractNum>
  <w:abstractNum w:abstractNumId="18" w15:restartNumberingAfterBreak="0">
    <w:nsid w:val="5B9D6DCC"/>
    <w:multiLevelType w:val="hybridMultilevel"/>
    <w:tmpl w:val="E89C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B145D"/>
    <w:multiLevelType w:val="hybridMultilevel"/>
    <w:tmpl w:val="9AD43E20"/>
    <w:lvl w:ilvl="0" w:tplc="CA1E5BF4">
      <w:start w:val="1"/>
      <w:numFmt w:val="decimal"/>
      <w:lvlText w:val="%1)"/>
      <w:lvlJc w:val="left"/>
      <w:pPr>
        <w:ind w:left="78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856C32"/>
    <w:multiLevelType w:val="hybridMultilevel"/>
    <w:tmpl w:val="BBA41E18"/>
    <w:lvl w:ilvl="0" w:tplc="BA3C43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A231C"/>
    <w:multiLevelType w:val="hybridMultilevel"/>
    <w:tmpl w:val="36DE4F2C"/>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A7188"/>
    <w:multiLevelType w:val="hybridMultilevel"/>
    <w:tmpl w:val="A32A278A"/>
    <w:lvl w:ilvl="0" w:tplc="1F4ABEF4">
      <w:start w:val="1"/>
      <w:numFmt w:val="bullet"/>
      <w:lvlText w:val=""/>
      <w:lvlJc w:val="left"/>
      <w:pPr>
        <w:ind w:left="720" w:hanging="360"/>
      </w:pPr>
      <w:rPr>
        <w:rFonts w:ascii="Symbol" w:hAnsi="Symbol" w:hint="default"/>
      </w:rPr>
    </w:lvl>
    <w:lvl w:ilvl="1" w:tplc="2D78B148">
      <w:start w:val="1"/>
      <w:numFmt w:val="bullet"/>
      <w:lvlText w:val="o"/>
      <w:lvlJc w:val="left"/>
      <w:pPr>
        <w:ind w:left="1440" w:hanging="360"/>
      </w:pPr>
      <w:rPr>
        <w:rFonts w:ascii="Courier New" w:hAnsi="Courier New" w:hint="default"/>
      </w:rPr>
    </w:lvl>
    <w:lvl w:ilvl="2" w:tplc="C5D40F46">
      <w:start w:val="1"/>
      <w:numFmt w:val="bullet"/>
      <w:lvlText w:val=""/>
      <w:lvlJc w:val="left"/>
      <w:pPr>
        <w:ind w:left="2160" w:hanging="360"/>
      </w:pPr>
      <w:rPr>
        <w:rFonts w:ascii="Wingdings" w:hAnsi="Wingdings" w:hint="default"/>
      </w:rPr>
    </w:lvl>
    <w:lvl w:ilvl="3" w:tplc="4D041454">
      <w:start w:val="1"/>
      <w:numFmt w:val="bullet"/>
      <w:lvlText w:val=""/>
      <w:lvlJc w:val="left"/>
      <w:pPr>
        <w:ind w:left="2880" w:hanging="360"/>
      </w:pPr>
      <w:rPr>
        <w:rFonts w:ascii="Symbol" w:hAnsi="Symbol" w:hint="default"/>
      </w:rPr>
    </w:lvl>
    <w:lvl w:ilvl="4" w:tplc="394EB012">
      <w:start w:val="1"/>
      <w:numFmt w:val="bullet"/>
      <w:lvlText w:val="o"/>
      <w:lvlJc w:val="left"/>
      <w:pPr>
        <w:ind w:left="3600" w:hanging="360"/>
      </w:pPr>
      <w:rPr>
        <w:rFonts w:ascii="Courier New" w:hAnsi="Courier New" w:hint="default"/>
      </w:rPr>
    </w:lvl>
    <w:lvl w:ilvl="5" w:tplc="15409FE2">
      <w:start w:val="1"/>
      <w:numFmt w:val="bullet"/>
      <w:lvlText w:val=""/>
      <w:lvlJc w:val="left"/>
      <w:pPr>
        <w:ind w:left="4320" w:hanging="360"/>
      </w:pPr>
      <w:rPr>
        <w:rFonts w:ascii="Wingdings" w:hAnsi="Wingdings" w:hint="default"/>
      </w:rPr>
    </w:lvl>
    <w:lvl w:ilvl="6" w:tplc="5218C218">
      <w:start w:val="1"/>
      <w:numFmt w:val="bullet"/>
      <w:lvlText w:val=""/>
      <w:lvlJc w:val="left"/>
      <w:pPr>
        <w:ind w:left="5040" w:hanging="360"/>
      </w:pPr>
      <w:rPr>
        <w:rFonts w:ascii="Symbol" w:hAnsi="Symbol" w:hint="default"/>
      </w:rPr>
    </w:lvl>
    <w:lvl w:ilvl="7" w:tplc="8E18A7A6">
      <w:start w:val="1"/>
      <w:numFmt w:val="bullet"/>
      <w:lvlText w:val="o"/>
      <w:lvlJc w:val="left"/>
      <w:pPr>
        <w:ind w:left="5760" w:hanging="360"/>
      </w:pPr>
      <w:rPr>
        <w:rFonts w:ascii="Courier New" w:hAnsi="Courier New" w:hint="default"/>
      </w:rPr>
    </w:lvl>
    <w:lvl w:ilvl="8" w:tplc="3AECDCB6">
      <w:start w:val="1"/>
      <w:numFmt w:val="bullet"/>
      <w:lvlText w:val=""/>
      <w:lvlJc w:val="left"/>
      <w:pPr>
        <w:ind w:left="6480" w:hanging="360"/>
      </w:pPr>
      <w:rPr>
        <w:rFonts w:ascii="Wingdings" w:hAnsi="Wingdings" w:hint="default"/>
      </w:rPr>
    </w:lvl>
  </w:abstractNum>
  <w:abstractNum w:abstractNumId="23" w15:restartNumberingAfterBreak="0">
    <w:nsid w:val="7E47480A"/>
    <w:multiLevelType w:val="hybridMultilevel"/>
    <w:tmpl w:val="FAAAE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407926">
    <w:abstractNumId w:val="7"/>
  </w:num>
  <w:num w:numId="2" w16cid:durableId="320812862">
    <w:abstractNumId w:val="15"/>
  </w:num>
  <w:num w:numId="3" w16cid:durableId="1045176863">
    <w:abstractNumId w:val="22"/>
  </w:num>
  <w:num w:numId="4" w16cid:durableId="1469014814">
    <w:abstractNumId w:val="17"/>
  </w:num>
  <w:num w:numId="5" w16cid:durableId="603535410">
    <w:abstractNumId w:val="6"/>
  </w:num>
  <w:num w:numId="6" w16cid:durableId="614213802">
    <w:abstractNumId w:val="0"/>
  </w:num>
  <w:num w:numId="7" w16cid:durableId="797453167">
    <w:abstractNumId w:val="2"/>
  </w:num>
  <w:num w:numId="8" w16cid:durableId="646545241">
    <w:abstractNumId w:val="8"/>
  </w:num>
  <w:num w:numId="9" w16cid:durableId="1756588987">
    <w:abstractNumId w:val="20"/>
  </w:num>
  <w:num w:numId="10" w16cid:durableId="135606468">
    <w:abstractNumId w:val="13"/>
  </w:num>
  <w:num w:numId="11" w16cid:durableId="1017267402">
    <w:abstractNumId w:val="14"/>
  </w:num>
  <w:num w:numId="12" w16cid:durableId="848176516">
    <w:abstractNumId w:val="16"/>
  </w:num>
  <w:num w:numId="13" w16cid:durableId="461387978">
    <w:abstractNumId w:val="4"/>
  </w:num>
  <w:num w:numId="14" w16cid:durableId="1658611950">
    <w:abstractNumId w:val="21"/>
  </w:num>
  <w:num w:numId="15" w16cid:durableId="1056903006">
    <w:abstractNumId w:val="3"/>
  </w:num>
  <w:num w:numId="16" w16cid:durableId="308049531">
    <w:abstractNumId w:val="12"/>
  </w:num>
  <w:num w:numId="17" w16cid:durableId="1550066582">
    <w:abstractNumId w:val="23"/>
  </w:num>
  <w:num w:numId="18" w16cid:durableId="618221590">
    <w:abstractNumId w:val="1"/>
  </w:num>
  <w:num w:numId="19" w16cid:durableId="836187088">
    <w:abstractNumId w:val="1"/>
  </w:num>
  <w:num w:numId="20" w16cid:durableId="686172581">
    <w:abstractNumId w:val="11"/>
  </w:num>
  <w:num w:numId="21" w16cid:durableId="2060587517">
    <w:abstractNumId w:val="9"/>
  </w:num>
  <w:num w:numId="22" w16cid:durableId="604311799">
    <w:abstractNumId w:val="18"/>
  </w:num>
  <w:num w:numId="23" w16cid:durableId="425149747">
    <w:abstractNumId w:val="19"/>
  </w:num>
  <w:num w:numId="24" w16cid:durableId="1267469692">
    <w:abstractNumId w:val="10"/>
  </w:num>
  <w:num w:numId="25" w16cid:durableId="1468086215">
    <w:abstractNumId w:val="10"/>
  </w:num>
  <w:num w:numId="26" w16cid:durableId="833108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98"/>
    <w:rsid w:val="00003E1B"/>
    <w:rsid w:val="000069BF"/>
    <w:rsid w:val="00012051"/>
    <w:rsid w:val="000142B5"/>
    <w:rsid w:val="00014337"/>
    <w:rsid w:val="000157E6"/>
    <w:rsid w:val="00030976"/>
    <w:rsid w:val="00033E99"/>
    <w:rsid w:val="00033ED0"/>
    <w:rsid w:val="000432C7"/>
    <w:rsid w:val="00044C06"/>
    <w:rsid w:val="00054DCC"/>
    <w:rsid w:val="00055AB6"/>
    <w:rsid w:val="0006349D"/>
    <w:rsid w:val="00063A06"/>
    <w:rsid w:val="00064E59"/>
    <w:rsid w:val="000702AD"/>
    <w:rsid w:val="000713A2"/>
    <w:rsid w:val="0007585E"/>
    <w:rsid w:val="0008384A"/>
    <w:rsid w:val="000C3CB4"/>
    <w:rsid w:val="000C3D3F"/>
    <w:rsid w:val="000D2FE9"/>
    <w:rsid w:val="000E39AF"/>
    <w:rsid w:val="000F4EC3"/>
    <w:rsid w:val="000F5BE5"/>
    <w:rsid w:val="000F68F1"/>
    <w:rsid w:val="00100FD8"/>
    <w:rsid w:val="00102D9B"/>
    <w:rsid w:val="0010648F"/>
    <w:rsid w:val="001074AD"/>
    <w:rsid w:val="00111D1F"/>
    <w:rsid w:val="001123B5"/>
    <w:rsid w:val="00112BE7"/>
    <w:rsid w:val="00113943"/>
    <w:rsid w:val="00114D2A"/>
    <w:rsid w:val="00120D5E"/>
    <w:rsid w:val="00123C3F"/>
    <w:rsid w:val="00124BAC"/>
    <w:rsid w:val="0012719C"/>
    <w:rsid w:val="001274EA"/>
    <w:rsid w:val="001404F1"/>
    <w:rsid w:val="00140F28"/>
    <w:rsid w:val="00142758"/>
    <w:rsid w:val="0014449C"/>
    <w:rsid w:val="00150A17"/>
    <w:rsid w:val="00150F48"/>
    <w:rsid w:val="00152AB3"/>
    <w:rsid w:val="001548A8"/>
    <w:rsid w:val="00163782"/>
    <w:rsid w:val="00165BC5"/>
    <w:rsid w:val="00165D4C"/>
    <w:rsid w:val="00172DF6"/>
    <w:rsid w:val="00173549"/>
    <w:rsid w:val="00176911"/>
    <w:rsid w:val="00181C58"/>
    <w:rsid w:val="0018244B"/>
    <w:rsid w:val="00187264"/>
    <w:rsid w:val="00191248"/>
    <w:rsid w:val="001933F0"/>
    <w:rsid w:val="001958E7"/>
    <w:rsid w:val="00196968"/>
    <w:rsid w:val="001A01F0"/>
    <w:rsid w:val="001B75BF"/>
    <w:rsid w:val="001C4F64"/>
    <w:rsid w:val="001D06D4"/>
    <w:rsid w:val="001D4995"/>
    <w:rsid w:val="001F7EEA"/>
    <w:rsid w:val="00201B25"/>
    <w:rsid w:val="00205BC2"/>
    <w:rsid w:val="00220243"/>
    <w:rsid w:val="0022431F"/>
    <w:rsid w:val="0022736C"/>
    <w:rsid w:val="00243F4E"/>
    <w:rsid w:val="00252083"/>
    <w:rsid w:val="002547C8"/>
    <w:rsid w:val="0026127D"/>
    <w:rsid w:val="0026340C"/>
    <w:rsid w:val="00267F7F"/>
    <w:rsid w:val="002735F5"/>
    <w:rsid w:val="002803D8"/>
    <w:rsid w:val="0028188F"/>
    <w:rsid w:val="00282360"/>
    <w:rsid w:val="002957E4"/>
    <w:rsid w:val="00297A15"/>
    <w:rsid w:val="002A4C9F"/>
    <w:rsid w:val="002B65A0"/>
    <w:rsid w:val="002C6347"/>
    <w:rsid w:val="002C78DA"/>
    <w:rsid w:val="002D55B7"/>
    <w:rsid w:val="002E4073"/>
    <w:rsid w:val="002E639A"/>
    <w:rsid w:val="002E7BC0"/>
    <w:rsid w:val="002F1333"/>
    <w:rsid w:val="003037E5"/>
    <w:rsid w:val="00303C5A"/>
    <w:rsid w:val="0030514A"/>
    <w:rsid w:val="00307967"/>
    <w:rsid w:val="00310117"/>
    <w:rsid w:val="0031093F"/>
    <w:rsid w:val="00311937"/>
    <w:rsid w:val="00317B5C"/>
    <w:rsid w:val="00321D9A"/>
    <w:rsid w:val="00322025"/>
    <w:rsid w:val="00330A9A"/>
    <w:rsid w:val="00341824"/>
    <w:rsid w:val="003453D1"/>
    <w:rsid w:val="00346FB4"/>
    <w:rsid w:val="00353654"/>
    <w:rsid w:val="003543CD"/>
    <w:rsid w:val="00360E30"/>
    <w:rsid w:val="003616DD"/>
    <w:rsid w:val="003654EF"/>
    <w:rsid w:val="00375D59"/>
    <w:rsid w:val="003779A9"/>
    <w:rsid w:val="00384EA0"/>
    <w:rsid w:val="00391BCA"/>
    <w:rsid w:val="003924FF"/>
    <w:rsid w:val="0039340D"/>
    <w:rsid w:val="0039492B"/>
    <w:rsid w:val="00394A9C"/>
    <w:rsid w:val="003A3629"/>
    <w:rsid w:val="003A78AC"/>
    <w:rsid w:val="003B443C"/>
    <w:rsid w:val="003B5989"/>
    <w:rsid w:val="003B5ED8"/>
    <w:rsid w:val="003C45B8"/>
    <w:rsid w:val="003C5D48"/>
    <w:rsid w:val="003C5DD7"/>
    <w:rsid w:val="003C6244"/>
    <w:rsid w:val="003C6359"/>
    <w:rsid w:val="003C6671"/>
    <w:rsid w:val="003C7318"/>
    <w:rsid w:val="003E310C"/>
    <w:rsid w:val="003F038D"/>
    <w:rsid w:val="00411A19"/>
    <w:rsid w:val="004265AF"/>
    <w:rsid w:val="00443028"/>
    <w:rsid w:val="0044535A"/>
    <w:rsid w:val="004472AB"/>
    <w:rsid w:val="00447C3A"/>
    <w:rsid w:val="004517F2"/>
    <w:rsid w:val="00455B7E"/>
    <w:rsid w:val="00461DA7"/>
    <w:rsid w:val="00471DBF"/>
    <w:rsid w:val="004847B8"/>
    <w:rsid w:val="00485F4C"/>
    <w:rsid w:val="00490606"/>
    <w:rsid w:val="004A0587"/>
    <w:rsid w:val="004A7482"/>
    <w:rsid w:val="004B0185"/>
    <w:rsid w:val="004C3073"/>
    <w:rsid w:val="004C6957"/>
    <w:rsid w:val="004C6A77"/>
    <w:rsid w:val="004D033A"/>
    <w:rsid w:val="004D0357"/>
    <w:rsid w:val="004D2943"/>
    <w:rsid w:val="004D61C2"/>
    <w:rsid w:val="004E2572"/>
    <w:rsid w:val="004E4BD6"/>
    <w:rsid w:val="004E6F7C"/>
    <w:rsid w:val="004E7DEE"/>
    <w:rsid w:val="004F78FC"/>
    <w:rsid w:val="00500ACA"/>
    <w:rsid w:val="00501941"/>
    <w:rsid w:val="00502592"/>
    <w:rsid w:val="00510B1D"/>
    <w:rsid w:val="005256FD"/>
    <w:rsid w:val="0052623F"/>
    <w:rsid w:val="00535D3B"/>
    <w:rsid w:val="005375B7"/>
    <w:rsid w:val="005375CC"/>
    <w:rsid w:val="005430ED"/>
    <w:rsid w:val="00547C9E"/>
    <w:rsid w:val="00550249"/>
    <w:rsid w:val="00553C96"/>
    <w:rsid w:val="0055653C"/>
    <w:rsid w:val="0057027E"/>
    <w:rsid w:val="00570706"/>
    <w:rsid w:val="005718ED"/>
    <w:rsid w:val="00573E6A"/>
    <w:rsid w:val="00575304"/>
    <w:rsid w:val="00584032"/>
    <w:rsid w:val="0058414D"/>
    <w:rsid w:val="00584FF9"/>
    <w:rsid w:val="005961BF"/>
    <w:rsid w:val="005971AA"/>
    <w:rsid w:val="00597583"/>
    <w:rsid w:val="005A23FF"/>
    <w:rsid w:val="005A7184"/>
    <w:rsid w:val="005D4771"/>
    <w:rsid w:val="005E1482"/>
    <w:rsid w:val="005E45F6"/>
    <w:rsid w:val="005E68C0"/>
    <w:rsid w:val="005F274E"/>
    <w:rsid w:val="005F72D7"/>
    <w:rsid w:val="00613913"/>
    <w:rsid w:val="00614920"/>
    <w:rsid w:val="0061796A"/>
    <w:rsid w:val="00627CFD"/>
    <w:rsid w:val="00633802"/>
    <w:rsid w:val="00643BDA"/>
    <w:rsid w:val="00644B92"/>
    <w:rsid w:val="00650F84"/>
    <w:rsid w:val="00651CAE"/>
    <w:rsid w:val="006555A2"/>
    <w:rsid w:val="00662A72"/>
    <w:rsid w:val="00662DA8"/>
    <w:rsid w:val="00666720"/>
    <w:rsid w:val="00674667"/>
    <w:rsid w:val="00676C99"/>
    <w:rsid w:val="00684BB2"/>
    <w:rsid w:val="00692BFB"/>
    <w:rsid w:val="00693829"/>
    <w:rsid w:val="0069472D"/>
    <w:rsid w:val="006A103D"/>
    <w:rsid w:val="006C27CD"/>
    <w:rsid w:val="006C451E"/>
    <w:rsid w:val="006D0E8B"/>
    <w:rsid w:val="006D4700"/>
    <w:rsid w:val="006D7FBB"/>
    <w:rsid w:val="006E7383"/>
    <w:rsid w:val="006F5D1C"/>
    <w:rsid w:val="00704ACD"/>
    <w:rsid w:val="00705F96"/>
    <w:rsid w:val="00714EB7"/>
    <w:rsid w:val="00716E00"/>
    <w:rsid w:val="00724410"/>
    <w:rsid w:val="007253FB"/>
    <w:rsid w:val="0073209F"/>
    <w:rsid w:val="007356BA"/>
    <w:rsid w:val="00753288"/>
    <w:rsid w:val="00754979"/>
    <w:rsid w:val="007573F8"/>
    <w:rsid w:val="00760302"/>
    <w:rsid w:val="00760EE3"/>
    <w:rsid w:val="00763A05"/>
    <w:rsid w:val="007737D7"/>
    <w:rsid w:val="00780786"/>
    <w:rsid w:val="00793AC6"/>
    <w:rsid w:val="007959B4"/>
    <w:rsid w:val="007A229B"/>
    <w:rsid w:val="007A2AA9"/>
    <w:rsid w:val="007A6F6D"/>
    <w:rsid w:val="007B2748"/>
    <w:rsid w:val="007B476F"/>
    <w:rsid w:val="007B5EB2"/>
    <w:rsid w:val="007B640A"/>
    <w:rsid w:val="007C1533"/>
    <w:rsid w:val="007C5E8B"/>
    <w:rsid w:val="007E0FB4"/>
    <w:rsid w:val="007E2C13"/>
    <w:rsid w:val="007E6EA8"/>
    <w:rsid w:val="00804314"/>
    <w:rsid w:val="0080530A"/>
    <w:rsid w:val="00806223"/>
    <w:rsid w:val="00811D9A"/>
    <w:rsid w:val="00816E15"/>
    <w:rsid w:val="00820048"/>
    <w:rsid w:val="00820715"/>
    <w:rsid w:val="00820CFA"/>
    <w:rsid w:val="00823702"/>
    <w:rsid w:val="008311EB"/>
    <w:rsid w:val="008439D2"/>
    <w:rsid w:val="00847B1F"/>
    <w:rsid w:val="00850CE3"/>
    <w:rsid w:val="0085287C"/>
    <w:rsid w:val="00852D6F"/>
    <w:rsid w:val="0087584B"/>
    <w:rsid w:val="00881C16"/>
    <w:rsid w:val="00882B1B"/>
    <w:rsid w:val="00884487"/>
    <w:rsid w:val="00884623"/>
    <w:rsid w:val="00890710"/>
    <w:rsid w:val="00891F49"/>
    <w:rsid w:val="008A3D9E"/>
    <w:rsid w:val="008B4289"/>
    <w:rsid w:val="008D19E5"/>
    <w:rsid w:val="008D564B"/>
    <w:rsid w:val="008E374C"/>
    <w:rsid w:val="008E5FF0"/>
    <w:rsid w:val="008E7C6B"/>
    <w:rsid w:val="008F32DD"/>
    <w:rsid w:val="008F5D63"/>
    <w:rsid w:val="008F6723"/>
    <w:rsid w:val="009016A0"/>
    <w:rsid w:val="00901A64"/>
    <w:rsid w:val="00905FB7"/>
    <w:rsid w:val="009151FB"/>
    <w:rsid w:val="00916131"/>
    <w:rsid w:val="009176D1"/>
    <w:rsid w:val="00925D4F"/>
    <w:rsid w:val="00927EE4"/>
    <w:rsid w:val="009320DF"/>
    <w:rsid w:val="00932766"/>
    <w:rsid w:val="00942A43"/>
    <w:rsid w:val="00946DD2"/>
    <w:rsid w:val="009554FF"/>
    <w:rsid w:val="00955C5A"/>
    <w:rsid w:val="009610FF"/>
    <w:rsid w:val="0096315E"/>
    <w:rsid w:val="009634B3"/>
    <w:rsid w:val="00965C35"/>
    <w:rsid w:val="00966BDD"/>
    <w:rsid w:val="009706C2"/>
    <w:rsid w:val="00976C43"/>
    <w:rsid w:val="00981C49"/>
    <w:rsid w:val="009852FB"/>
    <w:rsid w:val="00986807"/>
    <w:rsid w:val="009901B5"/>
    <w:rsid w:val="009A1DD4"/>
    <w:rsid w:val="009A3716"/>
    <w:rsid w:val="009B60F7"/>
    <w:rsid w:val="009C262A"/>
    <w:rsid w:val="009C3A7B"/>
    <w:rsid w:val="009D1B60"/>
    <w:rsid w:val="009D2D75"/>
    <w:rsid w:val="009D79E2"/>
    <w:rsid w:val="009E06D8"/>
    <w:rsid w:val="009E52B0"/>
    <w:rsid w:val="009E54F6"/>
    <w:rsid w:val="009E6B8E"/>
    <w:rsid w:val="009F32C6"/>
    <w:rsid w:val="00A00250"/>
    <w:rsid w:val="00A006E6"/>
    <w:rsid w:val="00A033E2"/>
    <w:rsid w:val="00A04637"/>
    <w:rsid w:val="00A07713"/>
    <w:rsid w:val="00A145F0"/>
    <w:rsid w:val="00A2615C"/>
    <w:rsid w:val="00A26189"/>
    <w:rsid w:val="00A334E7"/>
    <w:rsid w:val="00A35E1E"/>
    <w:rsid w:val="00A37DFB"/>
    <w:rsid w:val="00A55D88"/>
    <w:rsid w:val="00A64A47"/>
    <w:rsid w:val="00A675A8"/>
    <w:rsid w:val="00A75003"/>
    <w:rsid w:val="00A8530F"/>
    <w:rsid w:val="00A90722"/>
    <w:rsid w:val="00A91469"/>
    <w:rsid w:val="00AA03CC"/>
    <w:rsid w:val="00AA2F33"/>
    <w:rsid w:val="00AA5BC0"/>
    <w:rsid w:val="00AD1EBD"/>
    <w:rsid w:val="00AF0026"/>
    <w:rsid w:val="00AF0913"/>
    <w:rsid w:val="00AF3C31"/>
    <w:rsid w:val="00B03F4D"/>
    <w:rsid w:val="00B0486E"/>
    <w:rsid w:val="00B05627"/>
    <w:rsid w:val="00B06935"/>
    <w:rsid w:val="00B10798"/>
    <w:rsid w:val="00B12138"/>
    <w:rsid w:val="00B13131"/>
    <w:rsid w:val="00B22296"/>
    <w:rsid w:val="00B22AF4"/>
    <w:rsid w:val="00B2795E"/>
    <w:rsid w:val="00B3086F"/>
    <w:rsid w:val="00B31BF6"/>
    <w:rsid w:val="00B33EAF"/>
    <w:rsid w:val="00B41DD7"/>
    <w:rsid w:val="00B55067"/>
    <w:rsid w:val="00B574FB"/>
    <w:rsid w:val="00B64248"/>
    <w:rsid w:val="00B6435F"/>
    <w:rsid w:val="00B661F6"/>
    <w:rsid w:val="00B854FD"/>
    <w:rsid w:val="00BA14E0"/>
    <w:rsid w:val="00BA58A8"/>
    <w:rsid w:val="00BA765F"/>
    <w:rsid w:val="00BB0357"/>
    <w:rsid w:val="00BB6FA2"/>
    <w:rsid w:val="00BC22BC"/>
    <w:rsid w:val="00BC3C8D"/>
    <w:rsid w:val="00BC5357"/>
    <w:rsid w:val="00BD2D2F"/>
    <w:rsid w:val="00BD5655"/>
    <w:rsid w:val="00BE2041"/>
    <w:rsid w:val="00BE276A"/>
    <w:rsid w:val="00BE5EAD"/>
    <w:rsid w:val="00BF55B7"/>
    <w:rsid w:val="00BF703E"/>
    <w:rsid w:val="00C03158"/>
    <w:rsid w:val="00C03631"/>
    <w:rsid w:val="00C11466"/>
    <w:rsid w:val="00C16C51"/>
    <w:rsid w:val="00C27F67"/>
    <w:rsid w:val="00C5666D"/>
    <w:rsid w:val="00C67925"/>
    <w:rsid w:val="00C73F3A"/>
    <w:rsid w:val="00C762EE"/>
    <w:rsid w:val="00C80252"/>
    <w:rsid w:val="00C81969"/>
    <w:rsid w:val="00C826E6"/>
    <w:rsid w:val="00C82E88"/>
    <w:rsid w:val="00C86740"/>
    <w:rsid w:val="00C90E6A"/>
    <w:rsid w:val="00C953C3"/>
    <w:rsid w:val="00C9618A"/>
    <w:rsid w:val="00CC5386"/>
    <w:rsid w:val="00CC5D6A"/>
    <w:rsid w:val="00CD4AF0"/>
    <w:rsid w:val="00CD5575"/>
    <w:rsid w:val="00CD62BA"/>
    <w:rsid w:val="00CD630F"/>
    <w:rsid w:val="00CE1047"/>
    <w:rsid w:val="00CE2258"/>
    <w:rsid w:val="00CF24C6"/>
    <w:rsid w:val="00D02479"/>
    <w:rsid w:val="00D07E90"/>
    <w:rsid w:val="00D16439"/>
    <w:rsid w:val="00D210DD"/>
    <w:rsid w:val="00D2171A"/>
    <w:rsid w:val="00D220CB"/>
    <w:rsid w:val="00D22DE4"/>
    <w:rsid w:val="00D33C98"/>
    <w:rsid w:val="00D5258D"/>
    <w:rsid w:val="00D56DCE"/>
    <w:rsid w:val="00D57745"/>
    <w:rsid w:val="00D62A3D"/>
    <w:rsid w:val="00D6525D"/>
    <w:rsid w:val="00D7078A"/>
    <w:rsid w:val="00D7315E"/>
    <w:rsid w:val="00D8463E"/>
    <w:rsid w:val="00D90DAE"/>
    <w:rsid w:val="00D91525"/>
    <w:rsid w:val="00D923E3"/>
    <w:rsid w:val="00D95EEA"/>
    <w:rsid w:val="00D96EDD"/>
    <w:rsid w:val="00D9702E"/>
    <w:rsid w:val="00DA1E14"/>
    <w:rsid w:val="00DB0D21"/>
    <w:rsid w:val="00DB60BC"/>
    <w:rsid w:val="00DB6761"/>
    <w:rsid w:val="00DB7117"/>
    <w:rsid w:val="00DB7381"/>
    <w:rsid w:val="00DC4D34"/>
    <w:rsid w:val="00DD425F"/>
    <w:rsid w:val="00DD517B"/>
    <w:rsid w:val="00DF0B7E"/>
    <w:rsid w:val="00DF5876"/>
    <w:rsid w:val="00E04153"/>
    <w:rsid w:val="00E071A2"/>
    <w:rsid w:val="00E10770"/>
    <w:rsid w:val="00E10A2D"/>
    <w:rsid w:val="00E160EB"/>
    <w:rsid w:val="00E16F64"/>
    <w:rsid w:val="00E215A7"/>
    <w:rsid w:val="00E21DE1"/>
    <w:rsid w:val="00E23FAF"/>
    <w:rsid w:val="00E252B3"/>
    <w:rsid w:val="00E3106D"/>
    <w:rsid w:val="00E31A46"/>
    <w:rsid w:val="00E434F8"/>
    <w:rsid w:val="00E51F5D"/>
    <w:rsid w:val="00E5226F"/>
    <w:rsid w:val="00E544ED"/>
    <w:rsid w:val="00E55773"/>
    <w:rsid w:val="00E61A42"/>
    <w:rsid w:val="00E61FC7"/>
    <w:rsid w:val="00E62812"/>
    <w:rsid w:val="00E628C0"/>
    <w:rsid w:val="00E63021"/>
    <w:rsid w:val="00E6322F"/>
    <w:rsid w:val="00E672E0"/>
    <w:rsid w:val="00E71787"/>
    <w:rsid w:val="00E71DE7"/>
    <w:rsid w:val="00E7291B"/>
    <w:rsid w:val="00E7384A"/>
    <w:rsid w:val="00E77242"/>
    <w:rsid w:val="00E80A75"/>
    <w:rsid w:val="00E85479"/>
    <w:rsid w:val="00E90D49"/>
    <w:rsid w:val="00EA34A6"/>
    <w:rsid w:val="00EB018F"/>
    <w:rsid w:val="00EB06A4"/>
    <w:rsid w:val="00EB4777"/>
    <w:rsid w:val="00EC0EB4"/>
    <w:rsid w:val="00ED0C2A"/>
    <w:rsid w:val="00ED767E"/>
    <w:rsid w:val="00EF1C19"/>
    <w:rsid w:val="00EF1CE9"/>
    <w:rsid w:val="00EF6E45"/>
    <w:rsid w:val="00F072C7"/>
    <w:rsid w:val="00F14529"/>
    <w:rsid w:val="00F14FB9"/>
    <w:rsid w:val="00F175CA"/>
    <w:rsid w:val="00F2123A"/>
    <w:rsid w:val="00F21E9B"/>
    <w:rsid w:val="00F3715B"/>
    <w:rsid w:val="00F4322E"/>
    <w:rsid w:val="00F47F3C"/>
    <w:rsid w:val="00F53644"/>
    <w:rsid w:val="00F5715F"/>
    <w:rsid w:val="00F82680"/>
    <w:rsid w:val="00F8584F"/>
    <w:rsid w:val="00F86D4F"/>
    <w:rsid w:val="00F879EC"/>
    <w:rsid w:val="00FA3D5D"/>
    <w:rsid w:val="00FA51BD"/>
    <w:rsid w:val="00FA70A4"/>
    <w:rsid w:val="00FC65A5"/>
    <w:rsid w:val="00FC73C4"/>
    <w:rsid w:val="00FE5051"/>
    <w:rsid w:val="00FE5E70"/>
    <w:rsid w:val="00FF22DE"/>
    <w:rsid w:val="00FF54BA"/>
    <w:rsid w:val="00FF5558"/>
    <w:rsid w:val="012D9E29"/>
    <w:rsid w:val="01531AAA"/>
    <w:rsid w:val="0245F393"/>
    <w:rsid w:val="025FEA15"/>
    <w:rsid w:val="029AE023"/>
    <w:rsid w:val="02D47DE2"/>
    <w:rsid w:val="035E9B18"/>
    <w:rsid w:val="03C13CE9"/>
    <w:rsid w:val="03CC88FE"/>
    <w:rsid w:val="045CEFD1"/>
    <w:rsid w:val="0545B342"/>
    <w:rsid w:val="056ED7AD"/>
    <w:rsid w:val="065DB9D9"/>
    <w:rsid w:val="06ECF88A"/>
    <w:rsid w:val="0718B633"/>
    <w:rsid w:val="07869BAE"/>
    <w:rsid w:val="0830D00C"/>
    <w:rsid w:val="09B56B49"/>
    <w:rsid w:val="0A0E283D"/>
    <w:rsid w:val="0A41D500"/>
    <w:rsid w:val="0B555A82"/>
    <w:rsid w:val="0BD75E33"/>
    <w:rsid w:val="0C4ACF5E"/>
    <w:rsid w:val="0DACBB4C"/>
    <w:rsid w:val="0DDB233F"/>
    <w:rsid w:val="0E47AD76"/>
    <w:rsid w:val="0E4AC93F"/>
    <w:rsid w:val="0E5A5939"/>
    <w:rsid w:val="0E60AE13"/>
    <w:rsid w:val="0F83096C"/>
    <w:rsid w:val="0FB21CF8"/>
    <w:rsid w:val="104F0D22"/>
    <w:rsid w:val="10BC5034"/>
    <w:rsid w:val="122E04A4"/>
    <w:rsid w:val="128ABD7C"/>
    <w:rsid w:val="1308AE4F"/>
    <w:rsid w:val="1405C974"/>
    <w:rsid w:val="143C0352"/>
    <w:rsid w:val="15AB87FC"/>
    <w:rsid w:val="173C7A98"/>
    <w:rsid w:val="17ADA119"/>
    <w:rsid w:val="18922607"/>
    <w:rsid w:val="18F36F18"/>
    <w:rsid w:val="19954D1B"/>
    <w:rsid w:val="1B99A926"/>
    <w:rsid w:val="1BA1EB86"/>
    <w:rsid w:val="1BD00186"/>
    <w:rsid w:val="1C88816D"/>
    <w:rsid w:val="1C88E6CE"/>
    <w:rsid w:val="1D21A8A5"/>
    <w:rsid w:val="1E1CBB8C"/>
    <w:rsid w:val="1EE75CAC"/>
    <w:rsid w:val="1F31088C"/>
    <w:rsid w:val="1F5BC3CA"/>
    <w:rsid w:val="1F7D341C"/>
    <w:rsid w:val="1FE17730"/>
    <w:rsid w:val="200F2BD6"/>
    <w:rsid w:val="208220DE"/>
    <w:rsid w:val="216396DC"/>
    <w:rsid w:val="21FBEFF4"/>
    <w:rsid w:val="2204E302"/>
    <w:rsid w:val="2268CAF2"/>
    <w:rsid w:val="250EF01D"/>
    <w:rsid w:val="255DCD6F"/>
    <w:rsid w:val="25727CC8"/>
    <w:rsid w:val="271B28AD"/>
    <w:rsid w:val="27624228"/>
    <w:rsid w:val="27DDFD59"/>
    <w:rsid w:val="28DC78FD"/>
    <w:rsid w:val="2A17FF77"/>
    <w:rsid w:val="2A960265"/>
    <w:rsid w:val="2AE13D4E"/>
    <w:rsid w:val="2B4F8515"/>
    <w:rsid w:val="2B67D5ED"/>
    <w:rsid w:val="2BB93220"/>
    <w:rsid w:val="2C07540B"/>
    <w:rsid w:val="2C123AFD"/>
    <w:rsid w:val="2C1691BB"/>
    <w:rsid w:val="2CB14EEB"/>
    <w:rsid w:val="2D07C9DE"/>
    <w:rsid w:val="2D394C58"/>
    <w:rsid w:val="2DAE1ED8"/>
    <w:rsid w:val="2DF89B1C"/>
    <w:rsid w:val="2E24B327"/>
    <w:rsid w:val="2EE1D7ED"/>
    <w:rsid w:val="2F533F04"/>
    <w:rsid w:val="2F6211A3"/>
    <w:rsid w:val="2FFCF91E"/>
    <w:rsid w:val="3065E11F"/>
    <w:rsid w:val="3070B625"/>
    <w:rsid w:val="30ABB998"/>
    <w:rsid w:val="314E7346"/>
    <w:rsid w:val="3379088B"/>
    <w:rsid w:val="3397E89B"/>
    <w:rsid w:val="33A46AED"/>
    <w:rsid w:val="34B8E75D"/>
    <w:rsid w:val="34C9F9BF"/>
    <w:rsid w:val="3543E7BC"/>
    <w:rsid w:val="35D490A5"/>
    <w:rsid w:val="35DF871E"/>
    <w:rsid w:val="377A0D72"/>
    <w:rsid w:val="395BA47D"/>
    <w:rsid w:val="3A94F644"/>
    <w:rsid w:val="3B650FAD"/>
    <w:rsid w:val="3C694EB9"/>
    <w:rsid w:val="3D6306EF"/>
    <w:rsid w:val="3D787CCD"/>
    <w:rsid w:val="3DB68E30"/>
    <w:rsid w:val="3E4513B4"/>
    <w:rsid w:val="3F3B5AAC"/>
    <w:rsid w:val="3F9BE2D7"/>
    <w:rsid w:val="3FD39043"/>
    <w:rsid w:val="4124F1BC"/>
    <w:rsid w:val="415FA26F"/>
    <w:rsid w:val="4190325A"/>
    <w:rsid w:val="42213665"/>
    <w:rsid w:val="42354A8C"/>
    <w:rsid w:val="42F3E470"/>
    <w:rsid w:val="43CE67B2"/>
    <w:rsid w:val="43D93B21"/>
    <w:rsid w:val="44989E76"/>
    <w:rsid w:val="4505E623"/>
    <w:rsid w:val="452D3B66"/>
    <w:rsid w:val="4696D6B3"/>
    <w:rsid w:val="46A3EC88"/>
    <w:rsid w:val="46AB4D91"/>
    <w:rsid w:val="478185AA"/>
    <w:rsid w:val="48B3981A"/>
    <w:rsid w:val="496EBDB4"/>
    <w:rsid w:val="4A22974D"/>
    <w:rsid w:val="4C546EA1"/>
    <w:rsid w:val="4CCD470B"/>
    <w:rsid w:val="4CF9F751"/>
    <w:rsid w:val="4DA5BEB4"/>
    <w:rsid w:val="4DE5FC19"/>
    <w:rsid w:val="4E4AE2FE"/>
    <w:rsid w:val="50550B67"/>
    <w:rsid w:val="51861042"/>
    <w:rsid w:val="5272B5CE"/>
    <w:rsid w:val="52C82632"/>
    <w:rsid w:val="54F932F5"/>
    <w:rsid w:val="55170D31"/>
    <w:rsid w:val="559F3E9A"/>
    <w:rsid w:val="55B2E8C8"/>
    <w:rsid w:val="55CB6ECE"/>
    <w:rsid w:val="56E2EB81"/>
    <w:rsid w:val="572DAF62"/>
    <w:rsid w:val="5765B43C"/>
    <w:rsid w:val="58210FB4"/>
    <w:rsid w:val="585C0EFC"/>
    <w:rsid w:val="589966C8"/>
    <w:rsid w:val="58F37B75"/>
    <w:rsid w:val="5940617A"/>
    <w:rsid w:val="5985A59A"/>
    <w:rsid w:val="59B088D2"/>
    <w:rsid w:val="59E33918"/>
    <w:rsid w:val="5AB55CA4"/>
    <w:rsid w:val="5BBA95E6"/>
    <w:rsid w:val="5BC46408"/>
    <w:rsid w:val="5C122900"/>
    <w:rsid w:val="5C32E808"/>
    <w:rsid w:val="5D8AA5BD"/>
    <w:rsid w:val="5E334996"/>
    <w:rsid w:val="5EA35D5E"/>
    <w:rsid w:val="6092E7D8"/>
    <w:rsid w:val="62CA2152"/>
    <w:rsid w:val="6331D323"/>
    <w:rsid w:val="634F3C25"/>
    <w:rsid w:val="64D54475"/>
    <w:rsid w:val="65134EFA"/>
    <w:rsid w:val="6553FF7C"/>
    <w:rsid w:val="6567C1FE"/>
    <w:rsid w:val="65C57398"/>
    <w:rsid w:val="67614C62"/>
    <w:rsid w:val="679ADC43"/>
    <w:rsid w:val="68BEA657"/>
    <w:rsid w:val="68F2E6C4"/>
    <w:rsid w:val="69635252"/>
    <w:rsid w:val="69BFC947"/>
    <w:rsid w:val="69FEE50E"/>
    <w:rsid w:val="6B58B432"/>
    <w:rsid w:val="6C2369C6"/>
    <w:rsid w:val="6C6C7F4E"/>
    <w:rsid w:val="6CD2EA3C"/>
    <w:rsid w:val="6E486C4F"/>
    <w:rsid w:val="6E96361C"/>
    <w:rsid w:val="6F6F1C53"/>
    <w:rsid w:val="6FD5CC9C"/>
    <w:rsid w:val="7077F529"/>
    <w:rsid w:val="70AFA9AA"/>
    <w:rsid w:val="70C23649"/>
    <w:rsid w:val="70EADE01"/>
    <w:rsid w:val="71244D70"/>
    <w:rsid w:val="72811ACF"/>
    <w:rsid w:val="73463A0B"/>
    <w:rsid w:val="7435AAF4"/>
    <w:rsid w:val="747EEE08"/>
    <w:rsid w:val="76FBE354"/>
    <w:rsid w:val="7782562A"/>
    <w:rsid w:val="77A9B3BB"/>
    <w:rsid w:val="780C3489"/>
    <w:rsid w:val="78396D89"/>
    <w:rsid w:val="790D2F41"/>
    <w:rsid w:val="7AAE148E"/>
    <w:rsid w:val="7B31AF72"/>
    <w:rsid w:val="7B41CF5B"/>
    <w:rsid w:val="7B6CDCDE"/>
    <w:rsid w:val="7C67C395"/>
    <w:rsid w:val="7CEEA1CE"/>
    <w:rsid w:val="7D624629"/>
    <w:rsid w:val="7E037148"/>
    <w:rsid w:val="7E4C37C4"/>
    <w:rsid w:val="7E571746"/>
    <w:rsid w:val="7FD58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9B364"/>
  <w15:chartTrackingRefBased/>
  <w15:docId w15:val="{A7448317-3F0D-4FE3-9A04-40C2940B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798"/>
    <w:pPr>
      <w:spacing w:after="0" w:line="240" w:lineRule="auto"/>
    </w:pPr>
  </w:style>
  <w:style w:type="paragraph" w:styleId="Header">
    <w:name w:val="header"/>
    <w:basedOn w:val="Normal"/>
    <w:link w:val="HeaderChar"/>
    <w:uiPriority w:val="99"/>
    <w:unhideWhenUsed/>
    <w:rsid w:val="00B1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798"/>
  </w:style>
  <w:style w:type="paragraph" w:styleId="Footer">
    <w:name w:val="footer"/>
    <w:basedOn w:val="Normal"/>
    <w:link w:val="FooterChar"/>
    <w:uiPriority w:val="99"/>
    <w:unhideWhenUsed/>
    <w:rsid w:val="00B1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798"/>
  </w:style>
  <w:style w:type="table" w:styleId="TableGrid">
    <w:name w:val="Table Grid"/>
    <w:basedOn w:val="TableNormal"/>
    <w:uiPriority w:val="39"/>
    <w:rsid w:val="00B10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1BD"/>
    <w:rPr>
      <w:color w:val="0563C1" w:themeColor="hyperlink"/>
      <w:u w:val="single"/>
    </w:rPr>
  </w:style>
  <w:style w:type="character" w:styleId="UnresolvedMention">
    <w:name w:val="Unresolved Mention"/>
    <w:basedOn w:val="DefaultParagraphFont"/>
    <w:uiPriority w:val="99"/>
    <w:semiHidden/>
    <w:unhideWhenUsed/>
    <w:rsid w:val="00FA51BD"/>
    <w:rPr>
      <w:color w:val="605E5C"/>
      <w:shd w:val="clear" w:color="auto" w:fill="E1DFDD"/>
    </w:rPr>
  </w:style>
  <w:style w:type="paragraph" w:styleId="NormalWeb">
    <w:name w:val="Normal (Web)"/>
    <w:basedOn w:val="Normal"/>
    <w:uiPriority w:val="99"/>
    <w:semiHidden/>
    <w:unhideWhenUsed/>
    <w:rsid w:val="007C1533"/>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53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88"/>
    <w:rPr>
      <w:rFonts w:ascii="Segoe UI" w:hAnsi="Segoe UI" w:cs="Segoe UI"/>
      <w:sz w:val="18"/>
      <w:szCs w:val="18"/>
    </w:rPr>
  </w:style>
  <w:style w:type="paragraph" w:styleId="ListParagraph">
    <w:name w:val="List Paragraph"/>
    <w:basedOn w:val="Normal"/>
    <w:uiPriority w:val="34"/>
    <w:qFormat/>
    <w:rsid w:val="0057027E"/>
    <w:pPr>
      <w:ind w:left="720"/>
      <w:contextualSpacing/>
    </w:pPr>
  </w:style>
  <w:style w:type="character" w:styleId="FollowedHyperlink">
    <w:name w:val="FollowedHyperlink"/>
    <w:basedOn w:val="DefaultParagraphFont"/>
    <w:uiPriority w:val="99"/>
    <w:semiHidden/>
    <w:unhideWhenUsed/>
    <w:rsid w:val="00111D1F"/>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74FB"/>
    <w:rPr>
      <w:b/>
      <w:bCs/>
    </w:rPr>
  </w:style>
  <w:style w:type="character" w:customStyle="1" w:styleId="CommentSubjectChar">
    <w:name w:val="Comment Subject Char"/>
    <w:basedOn w:val="CommentTextChar"/>
    <w:link w:val="CommentSubject"/>
    <w:uiPriority w:val="99"/>
    <w:semiHidden/>
    <w:rsid w:val="00B574FB"/>
    <w:rPr>
      <w:b/>
      <w:bCs/>
      <w:sz w:val="20"/>
      <w:szCs w:val="20"/>
    </w:rPr>
  </w:style>
  <w:style w:type="character" w:customStyle="1" w:styleId="html-span">
    <w:name w:val="html-span"/>
    <w:basedOn w:val="DefaultParagraphFont"/>
    <w:rsid w:val="00C86740"/>
  </w:style>
  <w:style w:type="character" w:customStyle="1" w:styleId="xt0psk2">
    <w:name w:val="xt0psk2"/>
    <w:basedOn w:val="DefaultParagraphFont"/>
    <w:rsid w:val="00C86740"/>
  </w:style>
  <w:style w:type="paragraph" w:styleId="Caption">
    <w:name w:val="caption"/>
    <w:basedOn w:val="Normal"/>
    <w:next w:val="Normal"/>
    <w:uiPriority w:val="35"/>
    <w:unhideWhenUsed/>
    <w:qFormat/>
    <w:rsid w:val="00B6435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00808">
      <w:bodyDiv w:val="1"/>
      <w:marLeft w:val="0"/>
      <w:marRight w:val="0"/>
      <w:marTop w:val="0"/>
      <w:marBottom w:val="0"/>
      <w:divBdr>
        <w:top w:val="none" w:sz="0" w:space="0" w:color="auto"/>
        <w:left w:val="none" w:sz="0" w:space="0" w:color="auto"/>
        <w:bottom w:val="none" w:sz="0" w:space="0" w:color="auto"/>
        <w:right w:val="none" w:sz="0" w:space="0" w:color="auto"/>
      </w:divBdr>
    </w:div>
    <w:div w:id="566308352">
      <w:bodyDiv w:val="1"/>
      <w:marLeft w:val="0"/>
      <w:marRight w:val="0"/>
      <w:marTop w:val="0"/>
      <w:marBottom w:val="0"/>
      <w:divBdr>
        <w:top w:val="none" w:sz="0" w:space="0" w:color="auto"/>
        <w:left w:val="none" w:sz="0" w:space="0" w:color="auto"/>
        <w:bottom w:val="none" w:sz="0" w:space="0" w:color="auto"/>
        <w:right w:val="none" w:sz="0" w:space="0" w:color="auto"/>
      </w:divBdr>
    </w:div>
    <w:div w:id="604114012">
      <w:bodyDiv w:val="1"/>
      <w:marLeft w:val="0"/>
      <w:marRight w:val="0"/>
      <w:marTop w:val="0"/>
      <w:marBottom w:val="0"/>
      <w:divBdr>
        <w:top w:val="none" w:sz="0" w:space="0" w:color="auto"/>
        <w:left w:val="none" w:sz="0" w:space="0" w:color="auto"/>
        <w:bottom w:val="none" w:sz="0" w:space="0" w:color="auto"/>
        <w:right w:val="none" w:sz="0" w:space="0" w:color="auto"/>
      </w:divBdr>
    </w:div>
    <w:div w:id="830176665">
      <w:bodyDiv w:val="1"/>
      <w:marLeft w:val="0"/>
      <w:marRight w:val="0"/>
      <w:marTop w:val="0"/>
      <w:marBottom w:val="0"/>
      <w:divBdr>
        <w:top w:val="none" w:sz="0" w:space="0" w:color="auto"/>
        <w:left w:val="none" w:sz="0" w:space="0" w:color="auto"/>
        <w:bottom w:val="none" w:sz="0" w:space="0" w:color="auto"/>
        <w:right w:val="none" w:sz="0" w:space="0" w:color="auto"/>
      </w:divBdr>
    </w:div>
    <w:div w:id="836579025">
      <w:bodyDiv w:val="1"/>
      <w:marLeft w:val="0"/>
      <w:marRight w:val="0"/>
      <w:marTop w:val="0"/>
      <w:marBottom w:val="0"/>
      <w:divBdr>
        <w:top w:val="none" w:sz="0" w:space="0" w:color="auto"/>
        <w:left w:val="none" w:sz="0" w:space="0" w:color="auto"/>
        <w:bottom w:val="none" w:sz="0" w:space="0" w:color="auto"/>
        <w:right w:val="none" w:sz="0" w:space="0" w:color="auto"/>
      </w:divBdr>
    </w:div>
    <w:div w:id="930088473">
      <w:bodyDiv w:val="1"/>
      <w:marLeft w:val="0"/>
      <w:marRight w:val="0"/>
      <w:marTop w:val="0"/>
      <w:marBottom w:val="0"/>
      <w:divBdr>
        <w:top w:val="none" w:sz="0" w:space="0" w:color="auto"/>
        <w:left w:val="none" w:sz="0" w:space="0" w:color="auto"/>
        <w:bottom w:val="none" w:sz="0" w:space="0" w:color="auto"/>
        <w:right w:val="none" w:sz="0" w:space="0" w:color="auto"/>
      </w:divBdr>
    </w:div>
    <w:div w:id="1109163110">
      <w:bodyDiv w:val="1"/>
      <w:marLeft w:val="0"/>
      <w:marRight w:val="0"/>
      <w:marTop w:val="0"/>
      <w:marBottom w:val="0"/>
      <w:divBdr>
        <w:top w:val="none" w:sz="0" w:space="0" w:color="auto"/>
        <w:left w:val="none" w:sz="0" w:space="0" w:color="auto"/>
        <w:bottom w:val="none" w:sz="0" w:space="0" w:color="auto"/>
        <w:right w:val="none" w:sz="0" w:space="0" w:color="auto"/>
      </w:divBdr>
    </w:div>
    <w:div w:id="1138038393">
      <w:bodyDiv w:val="1"/>
      <w:marLeft w:val="0"/>
      <w:marRight w:val="0"/>
      <w:marTop w:val="0"/>
      <w:marBottom w:val="0"/>
      <w:divBdr>
        <w:top w:val="none" w:sz="0" w:space="0" w:color="auto"/>
        <w:left w:val="none" w:sz="0" w:space="0" w:color="auto"/>
        <w:bottom w:val="none" w:sz="0" w:space="0" w:color="auto"/>
        <w:right w:val="none" w:sz="0" w:space="0" w:color="auto"/>
      </w:divBdr>
    </w:div>
    <w:div w:id="1709911718">
      <w:bodyDiv w:val="1"/>
      <w:marLeft w:val="0"/>
      <w:marRight w:val="0"/>
      <w:marTop w:val="0"/>
      <w:marBottom w:val="0"/>
      <w:divBdr>
        <w:top w:val="none" w:sz="0" w:space="0" w:color="auto"/>
        <w:left w:val="none" w:sz="0" w:space="0" w:color="auto"/>
        <w:bottom w:val="none" w:sz="0" w:space="0" w:color="auto"/>
        <w:right w:val="none" w:sz="0" w:space="0" w:color="auto"/>
      </w:divBdr>
    </w:div>
    <w:div w:id="1843088244">
      <w:bodyDiv w:val="1"/>
      <w:marLeft w:val="0"/>
      <w:marRight w:val="0"/>
      <w:marTop w:val="0"/>
      <w:marBottom w:val="0"/>
      <w:divBdr>
        <w:top w:val="none" w:sz="0" w:space="0" w:color="auto"/>
        <w:left w:val="none" w:sz="0" w:space="0" w:color="auto"/>
        <w:bottom w:val="none" w:sz="0" w:space="0" w:color="auto"/>
        <w:right w:val="none" w:sz="0" w:space="0" w:color="auto"/>
      </w:divBdr>
    </w:div>
    <w:div w:id="1887059718">
      <w:bodyDiv w:val="1"/>
      <w:marLeft w:val="0"/>
      <w:marRight w:val="0"/>
      <w:marTop w:val="0"/>
      <w:marBottom w:val="0"/>
      <w:divBdr>
        <w:top w:val="none" w:sz="0" w:space="0" w:color="auto"/>
        <w:left w:val="none" w:sz="0" w:space="0" w:color="auto"/>
        <w:bottom w:val="none" w:sz="0" w:space="0" w:color="auto"/>
        <w:right w:val="none" w:sz="0" w:space="0" w:color="auto"/>
      </w:divBdr>
    </w:div>
    <w:div w:id="1911497321">
      <w:bodyDiv w:val="1"/>
      <w:marLeft w:val="0"/>
      <w:marRight w:val="0"/>
      <w:marTop w:val="0"/>
      <w:marBottom w:val="0"/>
      <w:divBdr>
        <w:top w:val="none" w:sz="0" w:space="0" w:color="auto"/>
        <w:left w:val="none" w:sz="0" w:space="0" w:color="auto"/>
        <w:bottom w:val="none" w:sz="0" w:space="0" w:color="auto"/>
        <w:right w:val="none" w:sz="0" w:space="0" w:color="auto"/>
      </w:divBdr>
    </w:div>
    <w:div w:id="19984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8da59ef913c1446302c3f2eb26325543">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9a4d53ca327dbc9cfcd04959558b5226"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867D2-F7A6-4ACB-957C-412F942DE816}">
  <ds:schemaRefs>
    <ds:schemaRef ds:uri="http://schemas.microsoft.com/sharepoint/v3/contenttype/forms"/>
  </ds:schemaRefs>
</ds:datastoreItem>
</file>

<file path=customXml/itemProps2.xml><?xml version="1.0" encoding="utf-8"?>
<ds:datastoreItem xmlns:ds="http://schemas.openxmlformats.org/officeDocument/2006/customXml" ds:itemID="{E70493D4-81FB-43A2-8FD2-6625550D6625}">
  <ds:schemaRefs>
    <ds:schemaRef ds:uri="http://schemas.openxmlformats.org/officeDocument/2006/bibliography"/>
  </ds:schemaRefs>
</ds:datastoreItem>
</file>

<file path=customXml/itemProps3.xml><?xml version="1.0" encoding="utf-8"?>
<ds:datastoreItem xmlns:ds="http://schemas.openxmlformats.org/officeDocument/2006/customXml" ds:itemID="{402EFFDF-F4C2-4413-87AA-34D9C53D778D}">
  <ds:schemaRefs>
    <ds:schemaRef ds:uri="38414d70-2a13-4ef6-81dd-46a0748d05f7"/>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ad5fbb2-2192-4c06-97aa-b19be9df9d85"/>
  </ds:schemaRefs>
</ds:datastoreItem>
</file>

<file path=customXml/itemProps4.xml><?xml version="1.0" encoding="utf-8"?>
<ds:datastoreItem xmlns:ds="http://schemas.openxmlformats.org/officeDocument/2006/customXml" ds:itemID="{8B684F47-CC2D-43A3-9354-EBCA1850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dc:creator>
  <cp:keywords/>
  <dc:description/>
  <cp:lastModifiedBy>Steve Walsh (HLH Chief Executive)</cp:lastModifiedBy>
  <cp:revision>139</cp:revision>
  <dcterms:created xsi:type="dcterms:W3CDTF">2025-02-11T22:43:00Z</dcterms:created>
  <dcterms:modified xsi:type="dcterms:W3CDTF">2025-03-11T16:25:00Z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0x01010075AB708E42E7E345B8456CCFC18D9783</vt:lpwstr>
  </property>
  <property fmtid="{D5CDD505-2E9C-101B-9397-08002B2CF9AE}" pid="3" name="MediaServiceImageTags">
    <vt:lpwstr/>
  </property>
</Properties>
</file>